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680D4" w14:textId="3453D596" w:rsidR="008938C8" w:rsidRPr="00F91411" w:rsidRDefault="008938C8" w:rsidP="008938C8">
      <w:pPr>
        <w:outlineLvl w:val="0"/>
        <w:rPr>
          <w:b/>
          <w:sz w:val="28"/>
          <w:szCs w:val="28"/>
        </w:rPr>
      </w:pPr>
      <w:r w:rsidRPr="00F91411">
        <w:rPr>
          <w:b/>
          <w:sz w:val="28"/>
          <w:szCs w:val="28"/>
        </w:rPr>
        <w:t xml:space="preserve">Descriptions of </w:t>
      </w:r>
      <w:r w:rsidR="00DA3F90">
        <w:rPr>
          <w:b/>
          <w:sz w:val="28"/>
          <w:szCs w:val="28"/>
        </w:rPr>
        <w:t xml:space="preserve">the </w:t>
      </w:r>
      <w:r w:rsidRPr="00F91411">
        <w:rPr>
          <w:b/>
          <w:sz w:val="28"/>
          <w:szCs w:val="28"/>
        </w:rPr>
        <w:t xml:space="preserve">diagnostic tests </w:t>
      </w:r>
      <w:r w:rsidR="00067C65">
        <w:rPr>
          <w:b/>
          <w:sz w:val="28"/>
          <w:szCs w:val="28"/>
        </w:rPr>
        <w:t>used</w:t>
      </w:r>
      <w:r w:rsidRPr="00F91411">
        <w:rPr>
          <w:b/>
          <w:sz w:val="28"/>
          <w:szCs w:val="28"/>
        </w:rPr>
        <w:t xml:space="preserve"> in the </w:t>
      </w:r>
      <w:r w:rsidR="00067C65">
        <w:rPr>
          <w:b/>
          <w:sz w:val="28"/>
          <w:szCs w:val="28"/>
        </w:rPr>
        <w:t>identified studies</w:t>
      </w:r>
    </w:p>
    <w:p w14:paraId="1F1BF20E" w14:textId="77777777" w:rsidR="00F91411" w:rsidRPr="008A00DA" w:rsidRDefault="00F91411" w:rsidP="008938C8">
      <w:pPr>
        <w:outlineLvl w:val="0"/>
        <w:rPr>
          <w:sz w:val="20"/>
          <w:szCs w:val="20"/>
        </w:rPr>
      </w:pPr>
    </w:p>
    <w:p w14:paraId="5A191EEE" w14:textId="7E33AA5F" w:rsidR="008938C8" w:rsidRPr="00F91411" w:rsidRDefault="008938C8" w:rsidP="008938C8">
      <w:pPr>
        <w:outlineLvl w:val="0"/>
        <w:rPr>
          <w:b/>
          <w:sz w:val="20"/>
          <w:szCs w:val="20"/>
        </w:rPr>
      </w:pPr>
      <w:r w:rsidRPr="00F91411">
        <w:rPr>
          <w:b/>
          <w:sz w:val="20"/>
          <w:szCs w:val="20"/>
        </w:rPr>
        <w:t>Direction agglutination test (DAT)</w:t>
      </w:r>
    </w:p>
    <w:p w14:paraId="10C4691B" w14:textId="1F198632" w:rsidR="008938C8" w:rsidRDefault="008938C8" w:rsidP="008938C8">
      <w:pPr>
        <w:rPr>
          <w:sz w:val="20"/>
          <w:szCs w:val="20"/>
        </w:rPr>
      </w:pPr>
      <w:r w:rsidRPr="009E67D4">
        <w:rPr>
          <w:sz w:val="20"/>
          <w:szCs w:val="20"/>
        </w:rPr>
        <w:t xml:space="preserve">The direct agglutination test (DAT) is a semi-quantitative test for antibodies against </w:t>
      </w:r>
      <w:proofErr w:type="spellStart"/>
      <w:proofErr w:type="gramStart"/>
      <w:r w:rsidRPr="009E67D4">
        <w:rPr>
          <w:i/>
          <w:sz w:val="20"/>
          <w:szCs w:val="20"/>
        </w:rPr>
        <w:t>L.donovani</w:t>
      </w:r>
      <w:proofErr w:type="spellEnd"/>
      <w:proofErr w:type="gramEnd"/>
      <w:r w:rsidRPr="009E67D4">
        <w:rPr>
          <w:sz w:val="20"/>
          <w:szCs w:val="20"/>
        </w:rPr>
        <w:t xml:space="preserve">. Increasing dilutions of the individual’s serum or blood eluted from filter paper are placed into micro-titre plates with V-shaped wells containing a freeze-dried suspension of killed and stained </w:t>
      </w:r>
      <w:r w:rsidRPr="009E67D4">
        <w:rPr>
          <w:i/>
          <w:sz w:val="20"/>
          <w:szCs w:val="20"/>
        </w:rPr>
        <w:t xml:space="preserve">L. </w:t>
      </w:r>
      <w:proofErr w:type="spellStart"/>
      <w:r w:rsidRPr="009E67D4">
        <w:rPr>
          <w:i/>
          <w:sz w:val="20"/>
          <w:szCs w:val="20"/>
        </w:rPr>
        <w:t>donovani</w:t>
      </w:r>
      <w:proofErr w:type="spellEnd"/>
      <w:r w:rsidRPr="009E67D4">
        <w:rPr>
          <w:sz w:val="20"/>
          <w:szCs w:val="20"/>
        </w:rPr>
        <w:t xml:space="preserve"> promastigotes. If antibodies against </w:t>
      </w:r>
      <w:r w:rsidRPr="009E67D4">
        <w:rPr>
          <w:i/>
          <w:sz w:val="20"/>
          <w:szCs w:val="20"/>
        </w:rPr>
        <w:t xml:space="preserve">L. </w:t>
      </w:r>
      <w:proofErr w:type="spellStart"/>
      <w:r w:rsidRPr="009E67D4">
        <w:rPr>
          <w:i/>
          <w:sz w:val="20"/>
          <w:szCs w:val="20"/>
        </w:rPr>
        <w:t>donovani</w:t>
      </w:r>
      <w:proofErr w:type="spellEnd"/>
      <w:r w:rsidRPr="009E67D4">
        <w:rPr>
          <w:sz w:val="20"/>
          <w:szCs w:val="20"/>
        </w:rPr>
        <w:t xml:space="preserve"> are present, a pale blue film forms over the well, while if they are absent, the DAT antigen accumulates at the bottom of the plate to form a dark blue spot</w:t>
      </w:r>
      <w:r>
        <w:rPr>
          <w:sz w:val="20"/>
          <w:szCs w:val="20"/>
        </w:rPr>
        <w:t xml:space="preserve"> </w:t>
      </w:r>
      <w:r w:rsidR="00F05107">
        <w:rPr>
          <w:sz w:val="20"/>
          <w:szCs w:val="20"/>
        </w:rPr>
        <w:fldChar w:fldCharType="begin" w:fldLock="1"/>
      </w:r>
      <w:r w:rsidR="008A00DA">
        <w:rPr>
          <w:sz w:val="20"/>
          <w:szCs w:val="20"/>
        </w:rPr>
        <w:instrText>ADDIN CSL_CITATION {"citationItems":[{"id":"ITEM-1","itemData":{"DOI":"10.1371/journal.pntd.0001946","author":[{"dropping-particle":"","family":"Adams","given":"Emily R","non-dropping-particle":"","parse-names":false,"suffix":""},{"dropping-particle":"","family":"Jacquet","given":"Diane","non-dropping-particle":"","parse-names":false,"suffix":""},{"dropping-particle":"","family":"Schoone","given":"Gerard","non-dropping-particle":"","parse-names":false,"suffix":""},{"dropping-particle":"","family":"Gidwani","given":"Kamlesh","non-dropping-particle":"","parse-names":false,"suffix":""},{"dropping-particle":"","family":"Boelaert","given":"Marleen","non-dropping-particle":"","parse-names":false,"suffix":""}],"container-title":"PLoS Neglected Tropical Diseases","id":"ITEM-1","issue":"12","issued":{"date-parts":[["2012"]]},"page":"1-6","title":"Leishmaniasis Direct Agglutination Test: Using Pictorials as Training Materials to Reduce Inter-Reader Variability and Improve Accuracy","type":"article-journal","volume":"6"},"uris":["http://www.mendeley.com/documents/?uuid=e26d9e8e-45b5-4b15-a6f4-d9821a15cd5a"]}],"mendeley":{"formattedCitation":"[1]","plainTextFormattedCitation":"[1]","previouslyFormattedCitation":"[1]"},"properties":{"noteIndex":0},"schema":"https://github.com/citation-style-language/schema/raw/master/csl-citation.json"}</w:instrText>
      </w:r>
      <w:r w:rsidR="00F05107">
        <w:rPr>
          <w:sz w:val="20"/>
          <w:szCs w:val="20"/>
        </w:rPr>
        <w:fldChar w:fldCharType="separate"/>
      </w:r>
      <w:r w:rsidR="00F05107" w:rsidRPr="00F05107">
        <w:rPr>
          <w:noProof/>
          <w:sz w:val="20"/>
          <w:szCs w:val="20"/>
        </w:rPr>
        <w:t>[1]</w:t>
      </w:r>
      <w:r w:rsidR="00F05107">
        <w:rPr>
          <w:sz w:val="20"/>
          <w:szCs w:val="20"/>
        </w:rPr>
        <w:fldChar w:fldCharType="end"/>
      </w:r>
      <w:r w:rsidRPr="009E67D4">
        <w:rPr>
          <w:sz w:val="20"/>
          <w:szCs w:val="20"/>
        </w:rPr>
        <w:t>.</w:t>
      </w:r>
      <w:r>
        <w:rPr>
          <w:sz w:val="20"/>
          <w:szCs w:val="20"/>
        </w:rPr>
        <w:t xml:space="preserve"> The individual is deemed seropositive if the pale film still forms at or above a certain serum dilution (typically 1:1600), referred to as the cut-off titre.</w:t>
      </w:r>
    </w:p>
    <w:p w14:paraId="5A00DFB6" w14:textId="77777777" w:rsidR="008938C8" w:rsidRDefault="008938C8" w:rsidP="008938C8">
      <w:pPr>
        <w:rPr>
          <w:sz w:val="20"/>
          <w:szCs w:val="20"/>
        </w:rPr>
      </w:pPr>
    </w:p>
    <w:p w14:paraId="6E933E14" w14:textId="77777777" w:rsidR="008938C8" w:rsidRPr="00F91411" w:rsidRDefault="008938C8" w:rsidP="008938C8">
      <w:pPr>
        <w:rPr>
          <w:b/>
          <w:sz w:val="20"/>
          <w:szCs w:val="20"/>
        </w:rPr>
      </w:pPr>
      <w:r w:rsidRPr="00F91411">
        <w:rPr>
          <w:b/>
          <w:sz w:val="20"/>
          <w:szCs w:val="20"/>
        </w:rPr>
        <w:t>rK39 enzyme-linked immunosorbent assay (ELISA)</w:t>
      </w:r>
    </w:p>
    <w:p w14:paraId="21C173DD" w14:textId="68ADE586" w:rsidR="008938C8" w:rsidRPr="009E67D4" w:rsidRDefault="008938C8" w:rsidP="008938C8">
      <w:pPr>
        <w:rPr>
          <w:sz w:val="20"/>
          <w:szCs w:val="20"/>
        </w:rPr>
      </w:pPr>
      <w:r w:rsidRPr="009E67D4">
        <w:rPr>
          <w:sz w:val="20"/>
          <w:szCs w:val="20"/>
        </w:rPr>
        <w:t xml:space="preserve">rK39 (recombinant K39) is the cloned antigen of a 39-amino-acid repeat of a kinesin-like gene found in </w:t>
      </w:r>
      <w:r w:rsidRPr="009E67D4">
        <w:rPr>
          <w:i/>
          <w:sz w:val="20"/>
          <w:szCs w:val="20"/>
        </w:rPr>
        <w:t>Leishmania infantum</w:t>
      </w:r>
      <w:r w:rsidRPr="009E67D4">
        <w:rPr>
          <w:sz w:val="20"/>
          <w:szCs w:val="20"/>
        </w:rPr>
        <w:t xml:space="preserve"> (the </w:t>
      </w:r>
      <w:r w:rsidRPr="009E67D4">
        <w:rPr>
          <w:i/>
          <w:sz w:val="20"/>
          <w:szCs w:val="20"/>
        </w:rPr>
        <w:t>Leishmania</w:t>
      </w:r>
      <w:r w:rsidRPr="009E67D4">
        <w:rPr>
          <w:sz w:val="20"/>
          <w:szCs w:val="20"/>
        </w:rPr>
        <w:t xml:space="preserve"> species that causes VL in Latin America), which is highly conserved across </w:t>
      </w:r>
      <w:r w:rsidRPr="009E67D4">
        <w:rPr>
          <w:i/>
          <w:sz w:val="20"/>
          <w:szCs w:val="20"/>
        </w:rPr>
        <w:t>L. infantum</w:t>
      </w:r>
      <w:r w:rsidRPr="009E67D4">
        <w:rPr>
          <w:sz w:val="20"/>
          <w:szCs w:val="20"/>
        </w:rPr>
        <w:t xml:space="preserve"> and </w:t>
      </w:r>
      <w:r w:rsidRPr="009E67D4">
        <w:rPr>
          <w:i/>
          <w:sz w:val="20"/>
          <w:szCs w:val="20"/>
        </w:rPr>
        <w:t xml:space="preserve">L. </w:t>
      </w:r>
      <w:proofErr w:type="spellStart"/>
      <w:r w:rsidRPr="009E67D4">
        <w:rPr>
          <w:i/>
          <w:sz w:val="20"/>
          <w:szCs w:val="20"/>
        </w:rPr>
        <w:t>donovani</w:t>
      </w:r>
      <w:proofErr w:type="spellEnd"/>
      <w:r w:rsidRPr="009E67D4">
        <w:rPr>
          <w:sz w:val="20"/>
          <w:szCs w:val="20"/>
        </w:rPr>
        <w:t>. The standard method for performing the rK39 enzyme-linked immunosorbent assay (ELISA) involves adding 50</w:t>
      </w:r>
      <w:r w:rsidRPr="009E67D4">
        <w:rPr>
          <w:rFonts w:cs="Arial"/>
          <w:sz w:val="20"/>
          <w:szCs w:val="20"/>
        </w:rPr>
        <w:t>µ</w:t>
      </w:r>
      <w:r w:rsidRPr="009E67D4">
        <w:rPr>
          <w:sz w:val="20"/>
          <w:szCs w:val="20"/>
        </w:rPr>
        <w:t>l of a 1:100 dilution of the individuals’ sera to the wells of a micro-assay plate coated with rK39</w:t>
      </w:r>
      <w:r>
        <w:rPr>
          <w:sz w:val="20"/>
          <w:szCs w:val="20"/>
        </w:rPr>
        <w:t xml:space="preserve"> antigen</w:t>
      </w:r>
      <w:r w:rsidRPr="009E67D4">
        <w:rPr>
          <w:sz w:val="20"/>
          <w:szCs w:val="20"/>
        </w:rPr>
        <w:t xml:space="preserve">, incubating the plate with protein A-conjugated horseradish peroxidase to react with bound antibodies, and measuring the optical density </w:t>
      </w:r>
      <w:r>
        <w:rPr>
          <w:sz w:val="20"/>
          <w:szCs w:val="20"/>
        </w:rPr>
        <w:t xml:space="preserve">(OD) </w:t>
      </w:r>
      <w:r w:rsidRPr="009E67D4">
        <w:rPr>
          <w:sz w:val="20"/>
          <w:szCs w:val="20"/>
        </w:rPr>
        <w:t>of the sample relative to control sera to determine the antibody concentration</w:t>
      </w:r>
      <w:r>
        <w:rPr>
          <w:sz w:val="20"/>
          <w:szCs w:val="20"/>
        </w:rPr>
        <w:t xml:space="preserve"> </w:t>
      </w:r>
      <w:r w:rsidR="00F05107">
        <w:rPr>
          <w:sz w:val="20"/>
          <w:szCs w:val="20"/>
        </w:rPr>
        <w:fldChar w:fldCharType="begin" w:fldLock="1"/>
      </w:r>
      <w:r w:rsidR="008A00DA">
        <w:rPr>
          <w:sz w:val="20"/>
          <w:szCs w:val="20"/>
        </w:rPr>
        <w:instrText>ADDIN CSL_CITATION {"citationItems":[{"id":"ITEM-1","itemData":{"author":[{"dropping-particle":"","family":"Burns","given":"James M","non-dropping-particle":"","parse-names":false,"suffix":""},{"dropping-particle":"","family":"Shreffler","given":"Wayne G","non-dropping-particle":"","parse-names":false,"suffix":""},{"dropping-particle":"","family":"Benson","given":"Darin R","non-dropping-particle":"","parse-names":false,"suffix":""},{"dropping-particle":"","family":"Ghalibt","given":"Hashim W","non-dropping-particle":"","parse-names":false,"suffix":""},{"dropping-particle":"","family":"Badaro","given":"Roberto","non-dropping-particle":"","parse-names":false,"suffix":""},{"dropping-particle":"","family":"Reed","given":"Steven G","non-dropping-particle":"","parse-names":false,"suffix":""}],"container-title":"Proceedings of the National Academy of Sciences USA","id":"ITEM-1","issued":{"date-parts":[["1993"]]},"page":"775-779","title":"Molecular characterization of a kinesin-related antigen of Leishmania chagasi that detects specific antibody in African and American visceral leishmaniasis","type":"article-journal","volume":"90"},"uris":["http://www.mendeley.com/documents/?uuid=af6d6149-b0b9-4f0e-a55e-6050a60d4652"]}],"mendeley":{"formattedCitation":"[2]","plainTextFormattedCitation":"[2]","previouslyFormattedCitation":"[2]"},"properties":{"noteIndex":0},"schema":"https://github.com/citation-style-language/schema/raw/master/csl-citation.json"}</w:instrText>
      </w:r>
      <w:r w:rsidR="00F05107">
        <w:rPr>
          <w:sz w:val="20"/>
          <w:szCs w:val="20"/>
        </w:rPr>
        <w:fldChar w:fldCharType="separate"/>
      </w:r>
      <w:r w:rsidR="00F05107" w:rsidRPr="00F05107">
        <w:rPr>
          <w:noProof/>
          <w:sz w:val="20"/>
          <w:szCs w:val="20"/>
        </w:rPr>
        <w:t>[2]</w:t>
      </w:r>
      <w:r w:rsidR="00F05107">
        <w:rPr>
          <w:sz w:val="20"/>
          <w:szCs w:val="20"/>
        </w:rPr>
        <w:fldChar w:fldCharType="end"/>
      </w:r>
      <w:r w:rsidRPr="009E67D4">
        <w:rPr>
          <w:sz w:val="20"/>
          <w:szCs w:val="20"/>
        </w:rPr>
        <w:t>.</w:t>
      </w:r>
      <w:r>
        <w:rPr>
          <w:sz w:val="20"/>
          <w:szCs w:val="20"/>
        </w:rPr>
        <w:t xml:space="preserve"> </w:t>
      </w:r>
      <w:proofErr w:type="spellStart"/>
      <w:r>
        <w:rPr>
          <w:sz w:val="20"/>
          <w:szCs w:val="20"/>
        </w:rPr>
        <w:t>Seropositivity</w:t>
      </w:r>
      <w:proofErr w:type="spellEnd"/>
      <w:r>
        <w:rPr>
          <w:sz w:val="20"/>
          <w:szCs w:val="20"/>
        </w:rPr>
        <w:t xml:space="preserve"> is typically determined by a cut-off based on the distribution of ODs of non-endemic healthy controls, such as the mean OD plus two or three standard deviations.</w:t>
      </w:r>
    </w:p>
    <w:p w14:paraId="15869CA9" w14:textId="77777777" w:rsidR="008938C8" w:rsidRDefault="008938C8" w:rsidP="008938C8">
      <w:pPr>
        <w:rPr>
          <w:sz w:val="20"/>
          <w:szCs w:val="20"/>
          <w:u w:val="single"/>
        </w:rPr>
      </w:pPr>
    </w:p>
    <w:p w14:paraId="6834BBC9" w14:textId="77777777" w:rsidR="008938C8" w:rsidRPr="00F91411" w:rsidRDefault="008938C8" w:rsidP="008938C8">
      <w:pPr>
        <w:rPr>
          <w:b/>
          <w:sz w:val="20"/>
          <w:szCs w:val="20"/>
        </w:rPr>
      </w:pPr>
      <w:r w:rsidRPr="00F91411">
        <w:rPr>
          <w:b/>
          <w:sz w:val="20"/>
          <w:szCs w:val="20"/>
        </w:rPr>
        <w:t xml:space="preserve">rK39 rapid diagnostic test (RDT)  </w:t>
      </w:r>
    </w:p>
    <w:p w14:paraId="4A14F74B" w14:textId="79CA93A4" w:rsidR="008938C8" w:rsidRPr="005A6B00" w:rsidRDefault="008938C8" w:rsidP="008938C8">
      <w:pPr>
        <w:rPr>
          <w:sz w:val="20"/>
          <w:szCs w:val="20"/>
        </w:rPr>
      </w:pPr>
      <w:r w:rsidRPr="005A6B00">
        <w:rPr>
          <w:sz w:val="20"/>
          <w:szCs w:val="20"/>
        </w:rPr>
        <w:t xml:space="preserve">The rK39 immunochromatographic strip test (ICT) or rapid diagnostic test (RDT) is a dipstick version of the rK39 ELISA, developed for easier and cheaper use in the field. A finger prick of the patient’s serum or blood is added to the strip, on which there is a test line of fixed rK39 antigen and a red control line, and the strip is placed in a test tube with two or three drops of chase buffer solution. The sample solution migrates towards the test line, where it reacts within 10-20 minutes to produce a second red line next to the control line if antibodies to the rK39 antigen are present </w:t>
      </w:r>
      <w:r w:rsidR="00F05107">
        <w:rPr>
          <w:sz w:val="20"/>
          <w:szCs w:val="20"/>
        </w:rPr>
        <w:fldChar w:fldCharType="begin" w:fldLock="1"/>
      </w:r>
      <w:r w:rsidR="008A00DA">
        <w:rPr>
          <w:sz w:val="20"/>
          <w:szCs w:val="20"/>
        </w:rPr>
        <w:instrText>ADDIN CSL_CITATION {"citationItems":[{"id":"ITEM-1","itemData":{"DOI":"10.1136/bmj.38917.503056.7C","ISBN":"1468-5833 (Electronic)","ISSN":"0959-8138","PMID":"16882683","abstract":"OBJECTIVE: To compare the performance of the direct agglutination test and rK39 dipstick for the diagnosis of visceral leishmaniasis. DATA SOURCES: Medline, citation tracking, January 1986 to December 2004. Selection criteria Original studies evaluating the direct agglutination test or the rK39 dipstick with clinical visceral leishmaniasis as target condition; adequate reference classification; and absolute numbers of true positive, true negative, false positive, and false negative observations available or derivable from the data presented. RESULTS: 30 studies evaluating the direct agglutination test and 13 studies evaluating the rK39 dipstick met the inclusion criteria. The combined sensitivity estimates of the direct agglutination test and the rK39 dipstick were 94.8% (95% confidence interval 92.7% to 96.4%) and 93.9% (87.7% to 97.1%), respectively. Sensitivity seemed higher and more homogenous in the studies carried out in South Asia. Specificity estimates were influenced by the type of controls. In phase III studies carried out on patients with clinically suspected disease, the estimated specificity of the direct agglutination test was 85.9% (72.3% to 93.4%) and of the rK39 dipstick was 90.6% (66.8% to 97.9%). CONCLUSION: The diagnostic performance of the direct agglutination test and the rK39 dipstick for visceral leishmaniasis is good to excellent and seem comparable.","author":[{"dropping-particle":"","family":"Chappuis","given":"François","non-dropping-particle":"","parse-names":false,"suffix":""},{"dropping-particle":"","family":"Rijal","given":"Suman","non-dropping-particle":"","parse-names":false,"suffix":""},{"dropping-particle":"","family":"Soto","given":"Alonso","non-dropping-particle":"","parse-names":false,"suffix":""},{"dropping-particle":"","family":"Menten","given":"Joris","non-dropping-particle":"","parse-names":false,"suffix":""},{"dropping-particle":"","family":"Boelaert","given":"Marleen","non-dropping-particle":"","parse-names":false,"suffix":""}],"container-title":"British Medical Journal","id":"ITEM-1","issue":"7571","issued":{"date-parts":[["2006"]]},"page":"723","title":"A meta-analysis of the diagnostic performance of the direct agglutination test and rK39 dipstick for visceral leishmaniasis.","type":"article-journal","volume":"333"},"uris":["http://www.mendeley.com/documents/?uuid=16a26911-0e2c-406b-914b-e23e9fb10de9"]}],"mendeley":{"formattedCitation":"[3]","plainTextFormattedCitation":"[3]","previouslyFormattedCitation":"[3]"},"properties":{"noteIndex":0},"schema":"https://github.com/citation-style-language/schema/raw/master/csl-citation.json"}</w:instrText>
      </w:r>
      <w:r w:rsidR="00F05107">
        <w:rPr>
          <w:sz w:val="20"/>
          <w:szCs w:val="20"/>
        </w:rPr>
        <w:fldChar w:fldCharType="separate"/>
      </w:r>
      <w:r w:rsidR="00F05107" w:rsidRPr="00F05107">
        <w:rPr>
          <w:noProof/>
          <w:sz w:val="20"/>
          <w:szCs w:val="20"/>
        </w:rPr>
        <w:t>[3]</w:t>
      </w:r>
      <w:r w:rsidR="00F05107">
        <w:rPr>
          <w:sz w:val="20"/>
          <w:szCs w:val="20"/>
        </w:rPr>
        <w:fldChar w:fldCharType="end"/>
      </w:r>
      <w:r w:rsidRPr="005A6B00">
        <w:rPr>
          <w:sz w:val="20"/>
          <w:szCs w:val="20"/>
        </w:rPr>
        <w:t xml:space="preserve">. </w:t>
      </w:r>
    </w:p>
    <w:p w14:paraId="215FD9F4" w14:textId="77777777" w:rsidR="008938C8" w:rsidRDefault="008938C8" w:rsidP="008938C8">
      <w:pPr>
        <w:rPr>
          <w:sz w:val="20"/>
          <w:szCs w:val="20"/>
          <w:u w:val="single"/>
        </w:rPr>
      </w:pPr>
    </w:p>
    <w:p w14:paraId="75393A15" w14:textId="77777777" w:rsidR="008938C8" w:rsidRPr="00F91411" w:rsidRDefault="008938C8" w:rsidP="008938C8">
      <w:pPr>
        <w:rPr>
          <w:b/>
          <w:sz w:val="20"/>
          <w:szCs w:val="20"/>
        </w:rPr>
      </w:pPr>
      <w:r w:rsidRPr="00F91411">
        <w:rPr>
          <w:b/>
          <w:sz w:val="20"/>
          <w:szCs w:val="20"/>
        </w:rPr>
        <w:t>Polymerase chain reaction (PCR) and quantitative PCR (qPCR)</w:t>
      </w:r>
    </w:p>
    <w:p w14:paraId="2F762CAB" w14:textId="77320DFD" w:rsidR="008938C8" w:rsidRPr="00071049" w:rsidRDefault="00361C58" w:rsidP="008938C8">
      <w:pPr>
        <w:rPr>
          <w:sz w:val="20"/>
          <w:szCs w:val="20"/>
        </w:rPr>
      </w:pPr>
      <w:r>
        <w:rPr>
          <w:sz w:val="20"/>
          <w:szCs w:val="20"/>
        </w:rPr>
        <w:t xml:space="preserve">PCR and qPCR assays test for the presence of </w:t>
      </w:r>
      <w:r>
        <w:rPr>
          <w:i/>
          <w:sz w:val="20"/>
          <w:szCs w:val="20"/>
        </w:rPr>
        <w:t xml:space="preserve">L. </w:t>
      </w:r>
      <w:proofErr w:type="spellStart"/>
      <w:r>
        <w:rPr>
          <w:i/>
          <w:sz w:val="20"/>
          <w:szCs w:val="20"/>
        </w:rPr>
        <w:t>donovani</w:t>
      </w:r>
      <w:proofErr w:type="spellEnd"/>
      <w:r>
        <w:rPr>
          <w:sz w:val="20"/>
          <w:szCs w:val="20"/>
        </w:rPr>
        <w:t xml:space="preserve"> DNA in clinical samples. </w:t>
      </w:r>
      <w:r w:rsidR="00890BBE">
        <w:rPr>
          <w:sz w:val="20"/>
          <w:szCs w:val="20"/>
        </w:rPr>
        <w:t>Numerous</w:t>
      </w:r>
      <w:r>
        <w:rPr>
          <w:sz w:val="20"/>
          <w:szCs w:val="20"/>
        </w:rPr>
        <w:t xml:space="preserve"> protocols exist for PCR and qPCR assays (see </w:t>
      </w:r>
      <w:r w:rsidR="00B94A74">
        <w:rPr>
          <w:sz w:val="20"/>
          <w:szCs w:val="20"/>
        </w:rPr>
        <w:fldChar w:fldCharType="begin" w:fldLock="1"/>
      </w:r>
      <w:r w:rsidR="008A00DA">
        <w:rPr>
          <w:sz w:val="20"/>
          <w:szCs w:val="20"/>
        </w:rPr>
        <w:instrText>ADDIN CSL_CITATION {"citationItems":[{"id":"ITEM-1","itemData":{"DOI":"10.1128/JCM.02029-06","ISSN":"00951137","PMID":"17093038","author":[{"dropping-particle":"","family":"Reithinger","given":"Richard","non-dropping-particle":"","parse-names":false,"suffix":""},{"dropping-particle":"","family":"Dujardin","given":"Jean Claude","non-dropping-particle":"","parse-names":false,"suffix":""}],"container-title":"Journal of Clinical Microbiology","id":"ITEM-1","issue":"1","issued":{"date-parts":[["2007"]]},"page":"21-25","title":"Molecular diagnosis of leishmaniasis: Current status and future applications","type":"article-journal","volume":"45"},"uris":["http://www.mendeley.com/documents/?uuid=8b4b3bc4-9d90-4f8c-9512-29782bad3fd8"]}],"mendeley":{"formattedCitation":"[4]","plainTextFormattedCitation":"[4]","previouslyFormattedCitation":"[4]"},"properties":{"noteIndex":0},"schema":"https://github.com/citation-style-language/schema/raw/master/csl-citation.json"}</w:instrText>
      </w:r>
      <w:r w:rsidR="00B94A74">
        <w:rPr>
          <w:sz w:val="20"/>
          <w:szCs w:val="20"/>
        </w:rPr>
        <w:fldChar w:fldCharType="separate"/>
      </w:r>
      <w:r w:rsidR="00B94A74" w:rsidRPr="00B94A74">
        <w:rPr>
          <w:noProof/>
          <w:sz w:val="20"/>
          <w:szCs w:val="20"/>
        </w:rPr>
        <w:t>[4]</w:t>
      </w:r>
      <w:r w:rsidR="00B94A74">
        <w:rPr>
          <w:sz w:val="20"/>
          <w:szCs w:val="20"/>
        </w:rPr>
        <w:fldChar w:fldCharType="end"/>
      </w:r>
      <w:r>
        <w:rPr>
          <w:sz w:val="20"/>
          <w:szCs w:val="20"/>
        </w:rPr>
        <w:t xml:space="preserve"> for a detailed review). Broadly speaking, PCR</w:t>
      </w:r>
      <w:r w:rsidR="00071049">
        <w:rPr>
          <w:sz w:val="20"/>
          <w:szCs w:val="20"/>
        </w:rPr>
        <w:t xml:space="preserve"> </w:t>
      </w:r>
      <w:r>
        <w:rPr>
          <w:sz w:val="20"/>
          <w:szCs w:val="20"/>
        </w:rPr>
        <w:t xml:space="preserve">assays involve </w:t>
      </w:r>
      <w:r w:rsidR="00B22694">
        <w:rPr>
          <w:sz w:val="20"/>
          <w:szCs w:val="20"/>
        </w:rPr>
        <w:t>collecting a</w:t>
      </w:r>
      <w:r>
        <w:rPr>
          <w:sz w:val="20"/>
          <w:szCs w:val="20"/>
        </w:rPr>
        <w:t xml:space="preserve"> sample from the patient (</w:t>
      </w:r>
      <w:r w:rsidR="00B22694">
        <w:rPr>
          <w:sz w:val="20"/>
          <w:szCs w:val="20"/>
        </w:rPr>
        <w:t xml:space="preserve">splenic/bone marrow aspirate or whole blood/buffy coat/serum), pre-treating the sample to increase DNA yield (e.g. </w:t>
      </w:r>
      <w:r w:rsidR="00071049">
        <w:rPr>
          <w:sz w:val="20"/>
          <w:szCs w:val="20"/>
        </w:rPr>
        <w:t>by incubating with</w:t>
      </w:r>
      <w:r w:rsidR="00B22694">
        <w:rPr>
          <w:sz w:val="20"/>
          <w:szCs w:val="20"/>
        </w:rPr>
        <w:t xml:space="preserve"> proteinases and</w:t>
      </w:r>
      <w:r w:rsidR="00071049">
        <w:rPr>
          <w:sz w:val="20"/>
          <w:szCs w:val="20"/>
        </w:rPr>
        <w:t xml:space="preserve"> using</w:t>
      </w:r>
      <w:r w:rsidR="00B22694">
        <w:rPr>
          <w:sz w:val="20"/>
          <w:szCs w:val="20"/>
        </w:rPr>
        <w:t xml:space="preserve"> </w:t>
      </w:r>
      <w:r w:rsidR="00071049">
        <w:rPr>
          <w:sz w:val="20"/>
          <w:szCs w:val="20"/>
        </w:rPr>
        <w:t xml:space="preserve">lysis </w:t>
      </w:r>
      <w:r w:rsidR="00B22694">
        <w:rPr>
          <w:sz w:val="20"/>
          <w:szCs w:val="20"/>
        </w:rPr>
        <w:t>buffers), extracting the DNA (e.g. using phenol-chloroform</w:t>
      </w:r>
      <w:r w:rsidR="00071049">
        <w:rPr>
          <w:sz w:val="20"/>
          <w:szCs w:val="20"/>
        </w:rPr>
        <w:t xml:space="preserve"> or silica membrane), amplifying the DNA by PCR using primers that target specific </w:t>
      </w:r>
      <w:r w:rsidR="00071049">
        <w:rPr>
          <w:i/>
          <w:sz w:val="20"/>
          <w:szCs w:val="20"/>
        </w:rPr>
        <w:t xml:space="preserve">L. </w:t>
      </w:r>
      <w:proofErr w:type="spellStart"/>
      <w:r w:rsidR="00071049">
        <w:rPr>
          <w:i/>
          <w:sz w:val="20"/>
          <w:szCs w:val="20"/>
        </w:rPr>
        <w:t>donovani</w:t>
      </w:r>
      <w:proofErr w:type="spellEnd"/>
      <w:r w:rsidR="00071049">
        <w:rPr>
          <w:sz w:val="20"/>
          <w:szCs w:val="20"/>
        </w:rPr>
        <w:t xml:space="preserve"> genes</w:t>
      </w:r>
      <w:r w:rsidR="00E84416">
        <w:rPr>
          <w:sz w:val="20"/>
          <w:szCs w:val="20"/>
        </w:rPr>
        <w:t xml:space="preserve">, and visualising the PCR amplification products on stained </w:t>
      </w:r>
      <w:r w:rsidR="0026164D">
        <w:rPr>
          <w:sz w:val="20"/>
          <w:szCs w:val="20"/>
        </w:rPr>
        <w:t xml:space="preserve">agarose </w:t>
      </w:r>
      <w:r w:rsidR="00E84416">
        <w:rPr>
          <w:sz w:val="20"/>
          <w:szCs w:val="20"/>
        </w:rPr>
        <w:t>gel</w:t>
      </w:r>
      <w:r w:rsidR="0026164D">
        <w:rPr>
          <w:sz w:val="20"/>
          <w:szCs w:val="20"/>
        </w:rPr>
        <w:t xml:space="preserve">s </w:t>
      </w:r>
      <w:r w:rsidR="00B94A74">
        <w:rPr>
          <w:sz w:val="20"/>
          <w:szCs w:val="20"/>
        </w:rPr>
        <w:fldChar w:fldCharType="begin" w:fldLock="1"/>
      </w:r>
      <w:r w:rsidR="008A00DA">
        <w:rPr>
          <w:sz w:val="20"/>
          <w:szCs w:val="20"/>
        </w:rPr>
        <w:instrText>ADDIN CSL_CITATION {"citationItems":[{"id":"ITEM-1","itemData":{"DOI":"10.1111/j.1365-3156.2009.02254.x","author":[{"dropping-particle":"","family":"Alam","given":"Mohammad Zahangir","non-dropping-particle":"","parse-names":false,"suffix":""},{"dropping-particle":"","family":"Shamsuzzaman","given":"Abul Khair M","non-dropping-particle":"","parse-names":false,"suffix":""},{"dropping-particle":"","family":"Kuhls","given":"Katrin","non-dropping-particle":"","parse-names":false,"suffix":""},{"dropping-particle":"","family":"Scho","given":"Gabriele","non-dropping-particle":"","parse-names":false,"suffix":""}],"container-title":"Tropical Medicine and International Health","id":"ITEM-1","issue":"5","issued":{"date-parts":[["2009"]]},"page":"499-503","title":"PCR diagnosis of visceral leishmaniasis in an endemic region, Mymensingh district, Bangladesh","type":"article-journal","volume":"14"},"uris":["http://www.mendeley.com/documents/?uuid=668d1e22-10a3-47e4-b57f-7d2e535cf7f0"]},{"id":"ITEM-2","itemData":{"DOI":"10.1111/j.1365-3156.2009.02242.x","ISBN":"1360-2276","ISSN":"1360-2276","PMID":"19228350","abstract":"OBJECTIVE: To compare a PCR assay and direct agglutination test (DAT) for the detection of potential markers of Leishmania infection in 231 healthy subjects living in a kala-azar endemic focus of Nepal. METHODS: The sample was composed of 184 (80%) persons without any known history of KA and not living in the same house as known kala-azar cases (HNK), 24 (10%) Healthy Household Contacts (HHC) and 23 (10%) past kala-azar cases which had been successfully treated (HPK). RESULTS: PCR and DAT positivity scores were, respectively: HNK, 17.6% and 5.6%; HHC, 12.5% and 20.8%; HPK, 26.1% and 95.7%. The ratio PCR-positives/DAT-positives was significantly higher in HNK (ratio = 3.1) than in HHC (ratio = 0.6, P = 0.036) and in HPK (ratio = 0.2, P = 0.012). The ratio PCR-positives/DAT-positives did not significantly differ between HHC (ratio = 0.6) and HPK (ratio = 0.2, P = 0.473). The positive agreement index between PCR and DAT in HNK was 5%; in HHC, 0%; in HPK, 43%. CONCLUSIONS: Our study highlights the specific character of PCR and DAT for the exploration of Leishmania asymptomatic infections. PCR is probably more informative for very recent infections among HNK, while DAT provides more information among HHC and HPK, a feature likely related to the power of serology to track less recent infections.","author":[{"dropping-particle":"","family":"Bhattarai","given":"Narayan Raj","non-dropping-particle":"","parse-names":false,"suffix":""},{"dropping-particle":"Van Der","family":"Auwera","given":"Gert","non-dropping-particle":"","parse-names":false,"suffix":""},{"dropping-particle":"","family":"Khanal","given":"Basudha","non-dropping-particle":"","parse-names":false,"suffix":""},{"dropping-particle":"De","family":"Doncker","given":"Simonne","non-dropping-particle":"","parse-names":false,"suffix":""},{"dropping-particle":"","family":"Rijal","given":"Suman","non-dropping-particle":"","parse-names":false,"suffix":""},{"dropping-particle":"","family":"Boelaert","given":"Marleen","non-dropping-particle":"","parse-names":false,"suffix":""},{"dropping-particle":"","family":"Dujardin","given":"Jean-Claude","non-dropping-particle":"","parse-names":false,"suffix":""}],"container-title":"Tropical Medicine &amp; International Health","edition":"2009/02/21","id":"ITEM-2","issue":"4","issued":{"date-parts":[["2009"]]},"language":"eng","note":"From Duplicate 1 (PCR and direct agglutination as Leishmania infection markers among healthy Nepalese subjects living in areas endemic for Kala-Azar - Bhattarai, Narayan Raj; Van der Auwera, Gert; Khanal, Basudha; De Doncker, Simonne; Rijal, Suman; Das, Murari Lal; Uranw, Surendra; Ostyn, Bart; Praet, Nicolas; Speybroeck, Niko; Picado, Albert; Davies, Clive; Boelaert, Marleen; Dujardin, Jean-claude C; Auwera, Gert Van Der; Khanal, Basudha; Doncker, Simonne De; Rijal, Suman; Boelaert, Marleen; Dujardin, Jean-claude C; Van der Auwera, Gert; Khanal, Basudha; De Doncker, Simonne; Rijal, Suman; Das, Murari Lal; Uranw, Surendra; Ostyn, Bart; Praet, Nicolas; Speybroeck, Niko; Picado, Albert; Davies, Clive; Boelaert, Marleen; Dujardin, Jean-claude C)\n\nFrom Duplicate 1 (PCR and direct agglutination as Leishmania infection markers among healthy Nepalese subjects living in areas endemic for Kala-Azar - Bhattarai, N R; Van der Auwera, G; Khanal, B; De Doncker, S; Rijal, S; Das, M L; Uranw, S; Ostyn, B; Praet, N; Speybroeck, N; Picado, A; Davies, C; Boelaert, M; Dujardin, J C)\nAnd Duplicate 4 (PCR and direct agglutination as Leishmania infection markers among healthy Nepalese subjects living in areas endemic for Kala-Azar - Bhattarai, N R; Van der Auwera, G; Khanal, B; De Doncker, S; Rijal, S; Das, M L; Uranw, S; Ostyn, B; Praet, N; Speybroeck, N; Picado, A; Davies, C; Boelaert, M; Dujardin, J C)\n\n1365-3156\nBhattarai, Narayan Raj\nVan der Auwera, Gert\nKhanal, Basudha\nDe Doncker, Simonne\nRijal, Suman\nDas, Murari Lal\nUranw, Surendra\nOstyn, Bart\nPraet, Nicolas\nSpeybroeck, Niko\nPicado, Albert\nDavies, Clive\nBoelaert, Marleen\nDujardin, Jean-Claude\nComparative Study\nJournal Article\nMulticenter Study\nResearch Support, Non-U.S. Gov't\nEngland\nTrop Med Int Health. 2009 Apr;14(4):404-11. doi: 10.1111/j.1365-3156.2009.02242.x. Epub 2009 Feb 17.\n\nFrom Duplicate 3 (PCR and direct agglutination as Leishmania infection markers among healthy Nepalese subjects living in areas endemic for Kala-Azar - Bhattarai, Narayan Raj; Van der Auwera, Gert; Khanal, Basudha; De Doncker, Simonne; Rijal, Suman; Das, Murari Lal; Uranw, Surendra; Ostyn, Bart; Praet, Nicolas; Speybroeck, Niko; Picado, Albert; Davies, Clive; Boelaert, Marleen; Dujardin, Jean-Claude)\n\nBoelaert, Marleen/E-2698-2012; Das, Murari/; Picado, Albert/\nBoelaert, Marleen/0000-0001-8051-6776; Das, Murari/0000-0001-6816-2389; Picado, Albert/0000-0001-7344-628X","page":"404-411","title":"PCR and direct agglutination as Leishmania infection markers among healthy Nepalese subjects living in areas endemic for Kala-Azar","type":"article-journal","volume":"14"},"uris":["http://www.mendeley.com/documents/?uuid=dc503e73-9d7e-49be-8a2e-319f2b3aec94"]},{"id":"ITEM-3","itemData":{"DOI":"10.1111/tmi.12085","ISBN":"1365-3156 (Electronic)\\r1360-2276 (Linking)","ISSN":"1360-2276","PMID":"23464581","abstract":"Objectives Recent epidemiological reports indicate that asymptomatic human infections with Leishmania donovani, the causative agent of visceral leishmaniasis or Kala-azar (KA), occur frequently in India. We explored markers of infection. Methods Blood samples were collected from 286 healthy subjects from 16 villages in the Muzaffarpur district of Bihar. These individuals were classified into three groups: (i) persons with no history of KA and living in a house where no KA cases were previously reported, (ii) persons with no history of KA but living in a house where KA cases were diagnosed at the time of sampling or in the past, and (iii) successfully treated KA patients. Each sample was tested using a Leishmania-specific PCR to detect Leishmania DNA, and two serological tests to demonstrate anti-Leishmania antibodies: the Direct Agglutination Test and rK39 ELISA. Results PCR positivity was similar among the three groups (2025%). In contrast, among treated patients, the percentage of serologically positive individuals was roughly five times that of healthy individuals with no KA history, as measured with either test. Living in a house where KA had been reported did not affect seropositivity. Conclusion A significant proportion of asymptomatic infections of Leishmania exist in endemic regions. Using a combination of molecular and serological tests increases the capacity to detect infections at different stages. Further work is required to understand the kinetics of the markers.","author":[{"dropping-particle":"","family":"Srivastava","given":"Pankaj","non-dropping-particle":"","parse-names":false,"suffix":""},{"dropping-particle":"","family":"Gidwani","given":"Kamlesh","non-dropping-particle":"","parse-names":false,"suffix":""},{"dropping-particle":"","family":"Picado","given":"Albert","non-dropping-particle":"","parse-names":false,"suffix":""},{"dropping-particle":"","family":"Auwera","given":"Gert","non-dropping-particle":"Van der","parse-names":false,"suffix":""},{"dropping-particle":"","family":"Tiwary","given":"Puja","non-dropping-particle":"","parse-names":false,"suffix":""},{"dropping-particle":"","family":"Ostyn","given":"Bart","non-dropping-particle":"","parse-names":false,"suffix":""},{"dropping-particle":"","family":"Dujardin","given":"Jean-Claude Claude","non-dropping-particle":"","parse-names":false,"suffix":""},{"dropping-particle":"","family":"Boelaert","given":"Marleen","non-dropping-particle":"","parse-names":false,"suffix":""},{"dropping-particle":"","family":"Sundar","given":"Shyam","non-dropping-particle":"","parse-names":false,"suffix":""}],"container-title":"Trop Med Int Health","edition":"2013/03/08","id":"ITEM-3","issue":"5","issued":{"date-parts":[["2013"]]},"language":"eng","note":"From Duplicate 2 (Molecular and serological markers of Leishmania donovani infection in healthy individuals from endemic areas of Bihar, India - Srivastava, Pankaj; Gidwani, Kamlesh; Picado, Albert; Van der Auwera, Gert; Tiwary, Puja; Ostyn, Bart; Dujardin, Jean-Claude C; Boelaert, Marleen; Sundar, Shyam)\n\nFrom Duplicate 1 (Molecular and serological markers of Leishmania donovani infection in healthy individuals from endemic areas of Bihar, India - Srivastava, P; Gidwani, K; Picado, A; Van der Auwera, G; Tiwary, P; Ostyn, B; Dujardin, J C; Boelaert, M; Sundar, S)\n\n1365-3156\nSrivastava, Pankaj\nGidwani, Kamlesh\nPicado, Albert\nVan der Auwera, Gert\nTiwary, Puja\nOstyn, Bart\nDujardin, Jean-Claude\nBoelaert, Marleen\nSundar, Shyam\nComparative Study\nJournal Article\nResearch Support, Non-U.S. Gov't\nEngland\nTrop Med Int Health. 2013 May;18(5):548-54. doi: 10.1111/tmi.12085. Epub 2013 Mar 7.\n\nFrom Duplicate 2 (Molecular and serological markers of Leishmania donovani infection in healthy individuals from endemic areas of Bihar, India - Srivastava, Pankaj; Gidwani, Kamlesh; Picado, Albert; Van der Auwera, Gert; Tiwary, Puja; Ostyn, Bart; Dujardin, Jean-Claude; Boelaert, Marleen; Sundar, Shyam)\n\nBoelaert, Marleen/E-2698-2012; Picado, Albert/\nBoelaert, Marleen/0000-0001-8051-6776; Picado, Albert/0000-0001-7344-628X\n\nFrom Duplicate 3 (Molecular and serological markers of Leishmania donovani infection in healthy individuals from endemic areas of Bihar, India - Srivastava, Pankaj; Gidwani, Kamlesh; Picado, Albert; Van der Auwera, Gert; Tiwary, Puja; Ostyn, Bart; Dujardin, Jean-Claude C; Boelaert, Marleen; Sundar, Shyam)\n\nFrom Duplicate 1 (Molecular and serological markers of Leishmania donovani infection in healthy individuals from endemic areas of Bihar, India - Srivastava, P; Gidwani, K; Picado, A; Van der Auwera, G; Tiwary, P; Ostyn, B; Dujardin, J C; Boelaert, M; Sundar, S)\n\n1365-3156\nSrivastava, Pankaj\nGidwani, Kamlesh\nPicado, Albert\nVan der Auwera, Gert\nTiwary, Puja\nOstyn, Bart\nDujardin, Jean-Claude\nBoelaert, Marleen\nSundar, Shyam\nComparative Study\nJournal Article\nResearch Support, Non-U.S. Gov't\nEngland\nTrop Med Int Health. 2013 May;18(5):548-54. doi: 10.1111/tmi.12085. Epub 2013 Mar 7.\n\nFrom Duplicate 2 (Molecular and serological markers of Leishmania donovani infection in healthy individuals from endemic areas of Bihar, India - Srivastava, Pankaj; Gidwani, Kamlesh; Picado, Albert; Van der Auwera, Gert; Tiwary, Puja; Ostyn, Bart; Dujardin, Jean-Claude; Boelaert, Marleen; Sundar, Shyam)\n\nBoelaert, Marleen/E-2698-2012; Picado, Albert/\nBoelaert, Marleen/0000-0001-8051-6776; Picado, Albert/0000-0001-7344-628X","page":"548-554","title":"Molecular and serological markers of Leishmania donovani infection in healthy individuals from endemic areas of Bihar, India","type":"article-journal","volume":"18"},"uris":["http://www.mendeley.com/documents/?uuid=821e046b-6cf0-4d2a-87fd-bdb2c537915a"]}],"mendeley":{"formattedCitation":"[5–7]","plainTextFormattedCitation":"[5–7]","previouslyFormattedCitation":"[5–7]"},"properties":{"noteIndex":0},"schema":"https://github.com/citation-style-language/schema/raw/master/csl-citation.json"}</w:instrText>
      </w:r>
      <w:r w:rsidR="00B94A74">
        <w:rPr>
          <w:sz w:val="20"/>
          <w:szCs w:val="20"/>
        </w:rPr>
        <w:fldChar w:fldCharType="separate"/>
      </w:r>
      <w:r w:rsidR="00B94A74" w:rsidRPr="00B94A74">
        <w:rPr>
          <w:noProof/>
          <w:sz w:val="20"/>
          <w:szCs w:val="20"/>
        </w:rPr>
        <w:t>[5–7]</w:t>
      </w:r>
      <w:r w:rsidR="00B94A74">
        <w:rPr>
          <w:sz w:val="20"/>
          <w:szCs w:val="20"/>
        </w:rPr>
        <w:fldChar w:fldCharType="end"/>
      </w:r>
      <w:r w:rsidR="00071049">
        <w:rPr>
          <w:sz w:val="20"/>
          <w:szCs w:val="20"/>
        </w:rPr>
        <w:t xml:space="preserve">. </w:t>
      </w:r>
      <w:r w:rsidR="00AA1785">
        <w:rPr>
          <w:sz w:val="20"/>
          <w:szCs w:val="20"/>
        </w:rPr>
        <w:t xml:space="preserve">In </w:t>
      </w:r>
      <w:r w:rsidR="0060488C">
        <w:rPr>
          <w:sz w:val="20"/>
          <w:szCs w:val="20"/>
        </w:rPr>
        <w:t xml:space="preserve">qPCR </w:t>
      </w:r>
      <w:r w:rsidR="00AA1785">
        <w:rPr>
          <w:sz w:val="20"/>
          <w:szCs w:val="20"/>
        </w:rPr>
        <w:t xml:space="preserve">(or real-time PCR) the parasite load in the sample is quantified (in terms of equivalent </w:t>
      </w:r>
      <w:r w:rsidR="00B51679">
        <w:rPr>
          <w:sz w:val="20"/>
          <w:szCs w:val="20"/>
        </w:rPr>
        <w:t xml:space="preserve">number of parasites </w:t>
      </w:r>
      <w:r w:rsidR="00AA1785">
        <w:rPr>
          <w:sz w:val="20"/>
          <w:szCs w:val="20"/>
        </w:rPr>
        <w:t>per ml of blood</w:t>
      </w:r>
      <w:r w:rsidR="00AA52B2">
        <w:rPr>
          <w:sz w:val="20"/>
          <w:szCs w:val="20"/>
        </w:rPr>
        <w:t xml:space="preserve"> or </w:t>
      </w:r>
      <w:r w:rsidR="00AA1785" w:rsidRPr="00AA52B2">
        <w:sym w:font="Symbol" w:char="F06D"/>
      </w:r>
      <w:r w:rsidR="00AA1785">
        <w:rPr>
          <w:sz w:val="20"/>
          <w:szCs w:val="20"/>
        </w:rPr>
        <w:t>g of tissue</w:t>
      </w:r>
      <w:r w:rsidR="0026164D">
        <w:rPr>
          <w:sz w:val="20"/>
          <w:szCs w:val="20"/>
        </w:rPr>
        <w:t xml:space="preserve"> DNA </w:t>
      </w:r>
      <w:r w:rsidR="00B94A74">
        <w:rPr>
          <w:sz w:val="20"/>
          <w:szCs w:val="20"/>
        </w:rPr>
        <w:fldChar w:fldCharType="begin" w:fldLock="1"/>
      </w:r>
      <w:r w:rsidR="008A00DA">
        <w:rPr>
          <w:sz w:val="20"/>
          <w:szCs w:val="20"/>
        </w:rPr>
        <w:instrText>ADDIN CSL_CITATION {"citationItems":[{"id":"ITEM-1","itemData":{"DOI":"10.1371/journal.pone.0010107","ISBN":"10.1371/journal.pone.0010107","ISSN":"19326203","PMID":"20404924","abstract":"A rapid and accurate method to detect and quantify Leishmania parasite is urgently needed to facilitate early diagnosis of leishmaniasis and monitoring of antileishmania therapy. In this study, real-time assay was applied to estimate parasite load in clinical samples of visceral leishmaniasis (VL) and post kala-azar dermal leishmaniasis (PKDL) patients. The mean parasite load in blood of VL patients (n = 31) was 8,372 parasites/ml, while the mean parasite load in bone marrow aspirate (BMA) was 194,962 parasites/million nucleated cells (n = 12). Parasite load was undetectable after treatment with amphotericin B (n = 9) in VL, while a residual parasite burden was detected in 2 of 6 patients following treatment with sodium antimony gluconate. Further, circulating levels of IFN-gamma, TNF-alpha, IL-10, IL-6, IL-4 and IL-2 were analysed in VL patients (n = 29) by Cytometric Bead Array to evaluate correlation with parasitic load. Interestingly, IL-10 levels correlated significantly with parasite load (r = 0.82, P&lt;0.0001). The mean parasite load in dermal lesions of PKDL patients was 9,502 parasites/microg tissue DNA at pre-treatment stage (n = 25), with no detectable parasites after therapy (n = 5). Parasite burden was distinctly higher (P&lt;0.0001) in nodular lesions (n = 12) (19,586 parasites/microg tissue DNA) compared to papular/macular lesions (n = 13, 193 parasites/microg tissue DNA). Further, chronic PKDL lesions showed significantly (P = 0.0166) higher parasite load in comparison with acute lesions. Results indicate that chronic, nodular cases constitute the major parasite reservoir for anthroponotic transmission. Our results establish that the high parasite load in VL is strongly correlated with a high level of IL-10, implicating IL-10 as a marker of disease severity. The assay is applicable for diagnosis as well as prognosis of both VL and PKDL, providing a simple molecular tool to monitor the efficacy of antileishmanial drugs or vaccines.","author":[{"dropping-particle":"","family":"Verma","given":"Sandeep","non-dropping-particle":"","parse-names":false,"suffix":""},{"dropping-particle":"","family":"Kumar","given":"Rajesh","non-dropping-particle":"","parse-names":false,"suffix":""},{"dropping-particle":"","family":"Katara","given":"Gajendra Kumar","non-dropping-particle":"","parse-names":false,"suffix":""},{"dropping-particle":"","family":"Singh","given":"Laishram Chandreshwor","non-dropping-particle":"","parse-names":false,"suffix":""},{"dropping-particle":"","family":"Negi","given":"Narender Singh","non-dropping-particle":"","parse-names":false,"suffix":""},{"dropping-particle":"","family":"Ramesh","given":"V.","non-dropping-particle":"","parse-names":false,"suffix":""},{"dropping-particle":"","family":"Salotra","given":"Poonam","non-dropping-particle":"","parse-names":false,"suffix":""}],"container-title":"PLoS ONE","id":"ITEM-1","issue":"4","issued":{"date-parts":[["2010"]]},"title":"Quantification of parasite load in clinical samples of leishmaniasis patients: Il-10 level correlates with parasite load in visceral leishmaniasis","type":"article-journal","volume":"5"},"uris":["http://www.mendeley.com/documents/?uuid=02ed6fd5-07ac-4f71-859a-a3f393b27331"]}],"mendeley":{"formattedCitation":"[8]","plainTextFormattedCitation":"[8]","previouslyFormattedCitation":"[8]"},"properties":{"noteIndex":0},"schema":"https://github.com/citation-style-language/schema/raw/master/csl-citation.json"}</w:instrText>
      </w:r>
      <w:r w:rsidR="00B94A74">
        <w:rPr>
          <w:sz w:val="20"/>
          <w:szCs w:val="20"/>
        </w:rPr>
        <w:fldChar w:fldCharType="separate"/>
      </w:r>
      <w:r w:rsidR="00B94A74" w:rsidRPr="00B94A74">
        <w:rPr>
          <w:noProof/>
          <w:sz w:val="20"/>
          <w:szCs w:val="20"/>
        </w:rPr>
        <w:t>[8]</w:t>
      </w:r>
      <w:r w:rsidR="00B94A74">
        <w:rPr>
          <w:sz w:val="20"/>
          <w:szCs w:val="20"/>
        </w:rPr>
        <w:fldChar w:fldCharType="end"/>
      </w:r>
      <w:r w:rsidR="00890BBE">
        <w:rPr>
          <w:sz w:val="20"/>
          <w:szCs w:val="20"/>
        </w:rPr>
        <w:t>) by adding a DNA probe</w:t>
      </w:r>
      <w:r w:rsidR="00F45D99">
        <w:rPr>
          <w:sz w:val="20"/>
          <w:szCs w:val="20"/>
        </w:rPr>
        <w:t>/DNA-intercalating dye</w:t>
      </w:r>
      <w:r w:rsidR="00890BBE">
        <w:rPr>
          <w:sz w:val="20"/>
          <w:szCs w:val="20"/>
        </w:rPr>
        <w:t xml:space="preserve"> labelled with a fluorophore to the PCR mixture and measuring the fluorescence produced when it </w:t>
      </w:r>
      <w:r w:rsidR="00F45D99">
        <w:rPr>
          <w:sz w:val="20"/>
          <w:szCs w:val="20"/>
        </w:rPr>
        <w:t>reacts with the amplified DNA</w:t>
      </w:r>
      <w:r w:rsidR="00890BBE">
        <w:rPr>
          <w:sz w:val="20"/>
          <w:szCs w:val="20"/>
        </w:rPr>
        <w:t xml:space="preserve"> at each PCR cycle (heating and cooling of the </w:t>
      </w:r>
      <w:r w:rsidR="00F45D99">
        <w:rPr>
          <w:sz w:val="20"/>
          <w:szCs w:val="20"/>
        </w:rPr>
        <w:t xml:space="preserve">PCR mixture for amplification). The parasite load is then determined by comparison with a standard curve constructed from serial dilutions of </w:t>
      </w:r>
      <w:r w:rsidR="00FD7F13">
        <w:rPr>
          <w:sz w:val="20"/>
          <w:szCs w:val="20"/>
        </w:rPr>
        <w:t xml:space="preserve">parasite DNA of known concentration </w:t>
      </w:r>
      <w:r w:rsidR="0044699A">
        <w:rPr>
          <w:sz w:val="20"/>
          <w:szCs w:val="20"/>
        </w:rPr>
        <w:fldChar w:fldCharType="begin" w:fldLock="1"/>
      </w:r>
      <w:r w:rsidR="008A00DA">
        <w:rPr>
          <w:sz w:val="20"/>
          <w:szCs w:val="20"/>
        </w:rPr>
        <w:instrText>ADDIN CSL_CITATION {"citationItems":[{"id":"ITEM-1","itemData":{"DOI":"10.1371/journal.pone.0010107","ISBN":"10.1371/journal.pone.0010107","ISSN":"19326203","PMID":"20404924","abstract":"A rapid and accurate method to detect and quantify Leishmania parasite is urgently needed to facilitate early diagnosis of leishmaniasis and monitoring of antileishmania therapy. In this study, real-time assay was applied to estimate parasite load in clinical samples of visceral leishmaniasis (VL) and post kala-azar dermal leishmaniasis (PKDL) patients. The mean parasite load in blood of VL patients (n = 31) was 8,372 parasites/ml, while the mean parasite load in bone marrow aspirate (BMA) was 194,962 parasites/million nucleated cells (n = 12). Parasite load was undetectable after treatment with amphotericin B (n = 9) in VL, while a residual parasite burden was detected in 2 of 6 patients following treatment with sodium antimony gluconate. Further, circulating levels of IFN-gamma, TNF-alpha, IL-10, IL-6, IL-4 and IL-2 were analysed in VL patients (n = 29) by Cytometric Bead Array to evaluate correlation with parasitic load. Interestingly, IL-10 levels correlated significantly with parasite load (r = 0.82, P&lt;0.0001). The mean parasite load in dermal lesions of PKDL patients was 9,502 parasites/microg tissue DNA at pre-treatment stage (n = 25), with no detectable parasites after therapy (n = 5). Parasite burden was distinctly higher (P&lt;0.0001) in nodular lesions (n = 12) (19,586 parasites/microg tissue DNA) compared to papular/macular lesions (n = 13, 193 parasites/microg tissue DNA). Further, chronic PKDL lesions showed significantly (P = 0.0166) higher parasite load in comparison with acute lesions. Results indicate that chronic, nodular cases constitute the major parasite reservoir for anthroponotic transmission. Our results establish that the high parasite load in VL is strongly correlated with a high level of IL-10, implicating IL-10 as a marker of disease severity. The assay is applicable for diagnosis as well as prognosis of both VL and PKDL, providing a simple molecular tool to monitor the efficacy of antileishmanial drugs or vaccines.","author":[{"dropping-particle":"","family":"Verma","given":"Sandeep","non-dropping-particle":"","parse-names":false,"suffix":""},{"dropping-particle":"","family":"Kumar","given":"Rajesh","non-dropping-particle":"","parse-names":false,"suffix":""},{"dropping-particle":"","family":"Katara","given":"Gajendra Kumar","non-dropping-particle":"","parse-names":false,"suffix":""},{"dropping-particle":"","family":"Singh","given":"Laishram Chandreshwor","non-dropping-particle":"","parse-names":false,"suffix":""},{"dropping-particle":"","family":"Negi","given":"Narender Singh","non-dropping-particle":"","parse-names":false,"suffix":""},{"dropping-particle":"","family":"Ramesh","given":"V.","non-dropping-particle":"","parse-names":false,"suffix":""},{"dropping-particle":"","family":"Salotra","given":"Poonam","non-dropping-particle":"","parse-names":false,"suffix":""}],"container-title":"PLoS ONE","id":"ITEM-1","issue":"4","issued":{"date-parts":[["2010"]]},"title":"Quantification of parasite load in clinical samples of leishmaniasis patients: Il-10 level correlates with parasite load in visceral leishmaniasis","type":"article-journal","volume":"5"},"uris":["http://www.mendeley.com/documents/?uuid=02ed6fd5-07ac-4f71-859a-a3f393b27331"]},{"id":"ITEM-2","itemData":{"DOI":"10.4269/ajtmh.16-0592","ISBN":"0002-9637","PMID":"28719266","abstract":"AbstractSeveral epidemiological studies have indicated the presence of asymptomatic infections with Leishmania donovani in the Indian subcontinent, where parasite transmission is considered anthroponotic. In India, such asymptomatic Leishmania cases have been identified in the state of Bihar. We explored here, the presence of asymptomatic Leishmania infection among healthy individuals living in two districts in the state of West Bengal, India, using serological and molecular tests. Blood samples of 246 healthy individuals were collected from nine villages of Malda and Murshidabad districts in West Bengal, considered endemic for visceral leishmaniasis (VL). Real-time quantitative polymerase chain reaction (qPCR) was performed for the quantification of parasite load in the blood. In addition, two serological tests were carried out to demonstrate anti-Leishmania antibodies: rK39 strip test and anti-total soluble Leishmania antigen IgG using enzyme-linked immunosorbent assay method. Nearly one-fifth (53/246) of the screened population was positive in qPCR as against 10.97% (27/246) positive in rK39 strip test. A range of parasite load was observed in the blood of identified asymptomatic Leishmania cases with a median value of 7.7 parasites/mL (range = 1-65). There was poor agreement between qPCR and serological tests (kappa = 0.089, P = 0.13), and 29.62% and 20.54% of the population were qPCR positive in seropositive and seronegative groups, respectively. Combined molecular and serological tests enhanced the capacity to detect asymptomatic Leishmania infection in healthy individuals residing in the endemic areas of VL. A significant proportion of asymptomatic Leishmania individuals was detected in the examined endemic regions of West Bengal that might play a role in promoting VL transmission.","author":[{"dropping-particle":"","family":"Kaushal","given":"Himanshu","non-dropping-particle":"","parse-names":false,"suffix":""},{"dropping-particle":"","family":"Bhattacharya","given":"Sujit Kumar","non-dropping-particle":"","parse-names":false,"suffix":""},{"dropping-particle":"","family":"Verma","given":"Sandeep","non-dropping-particle":"","parse-names":false,"suffix":""},{"dropping-particle":"","family":"Salotra","given":"Poonam","non-dropping-particle":"","parse-names":false,"suffix":""}],"container-title":"Am J Trop Med Hyg","edition":"2017/07/19","id":"ITEM-2","issue":"6","issued":{"date-parts":[["2017"]]},"language":"eng","note":"From Duplicate 2 (Serological and Molecular Analysis of Leishmania Infection in Healthy Individuals from Two Districts of West Bengal, India, Endemic for Visceral Leishmaniasis - Kaushal, H; Bhattacharya, S K; Verma, S; Salotra, P)\n\n1476-1645\nKaushal, Himanshu\nBhattacharya, Sujit Kumar\nVerma, Sandeep\nSalotra, Poonam\nJournal Article\nUnited States\nAm J Trop Med Hyg. 2017 Jun;96(6):1448-1455. doi: 10.4269/ajtmh.16-0592.","page":"1448-1455","title":"Serological and Molecular Analysis of Leishmania Infection in Healthy Individuals from Two Districts of West Bengal, India, Endemic for Visceral Leishmaniasis","type":"article-journal","volume":"96"},"uris":["http://www.mendeley.com/documents/?uuid=9db4e8de-e799-43b0-9af9-645a5014477b"]}],"mendeley":{"formattedCitation":"[8,9]","plainTextFormattedCitation":"[8,9]","previouslyFormattedCitation":"[8,9]"},"properties":{"noteIndex":0},"schema":"https://github.com/citation-style-language/schema/raw/master/csl-citation.json"}</w:instrText>
      </w:r>
      <w:r w:rsidR="0044699A">
        <w:rPr>
          <w:sz w:val="20"/>
          <w:szCs w:val="20"/>
        </w:rPr>
        <w:fldChar w:fldCharType="separate"/>
      </w:r>
      <w:r w:rsidR="0044699A" w:rsidRPr="0044699A">
        <w:rPr>
          <w:noProof/>
          <w:sz w:val="20"/>
          <w:szCs w:val="20"/>
        </w:rPr>
        <w:t>[8,9]</w:t>
      </w:r>
      <w:r w:rsidR="0044699A">
        <w:rPr>
          <w:sz w:val="20"/>
          <w:szCs w:val="20"/>
        </w:rPr>
        <w:fldChar w:fldCharType="end"/>
      </w:r>
      <w:r w:rsidR="00FD7F13">
        <w:rPr>
          <w:sz w:val="20"/>
          <w:szCs w:val="20"/>
        </w:rPr>
        <w:t xml:space="preserve">. </w:t>
      </w:r>
      <w:r w:rsidR="00F367AA">
        <w:rPr>
          <w:sz w:val="20"/>
          <w:szCs w:val="20"/>
        </w:rPr>
        <w:t xml:space="preserve">PCR and qPCR have high sensitivity and specificity for diagnosing clinical VL (over 90%) </w:t>
      </w:r>
      <w:r w:rsidR="0044699A">
        <w:rPr>
          <w:sz w:val="20"/>
          <w:szCs w:val="20"/>
        </w:rPr>
        <w:fldChar w:fldCharType="begin" w:fldLock="1"/>
      </w:r>
      <w:r w:rsidR="008A00DA">
        <w:rPr>
          <w:sz w:val="20"/>
          <w:szCs w:val="20"/>
        </w:rPr>
        <w:instrText>ADDIN CSL_CITATION {"citationItems":[{"id":"ITEM-1","itemData":{"DOI":"10.1128/jcm.00372-14","ISBN":"0095-1137","abstract":"Molecular methods have been proposed as highly sensitive tools for the detection of Leishmania parasites in visceral leishmaniasis (VL) patients. Here, we evaluate the diagnostic accuracy of these tools in a meta-analysis of the published literature. The selection criteria were original studies that evaluate the sensitivities and specificities of molecular tests for diagnosis of VL, adequate classification of study participants, and the absolute numbers of true positives and negatives derivable from the data presented. Forty studies met the selection criteria, including PCR, real-time PCR, nucleic acid sequence-based amplification (NASBA), and loop-mediated isothermal amplification (LAMP). The sensitivities of the individual studies ranged from 29 to 100%, and the specificities ranged from 25 to 100%. The pooled sensitivity of PCR in whole blood was 93.1% (95% confidence interval [CI], 90.0 to 95.2), and the specificity was 95.6% (95% CI, 87.0 to 98.6). The specificity was significantly lower in consecutive studies, at 63.3% (95% CI, 53.9 to 71.8), due either to true-positive patients not being identified by parasitological methods or to the number of asymptomatic carriers in areas of endemicity. PCR for patients with HIV-VL coinfection showed high diagnostic accuracy in buffy coat and bone marrow, ranging from 93.1 to 96.9%. Molecular tools are highly sensitive assays for Leishmania detection and may contribute as an additional test in the algorithm, together with a clear clinical case definition. We observed wide variety in reference standards and study designs and now recommend consecutively designed studies.","author":[{"dropping-particle":"","family":"Ruiter","given":"C M","non-dropping-particle":"de","parse-names":false,"suffix":""},{"dropping-particle":"","family":"Veer","given":"C","non-dropping-particle":"van der","parse-names":false,"suffix":""},{"dropping-particle":"","family":"Leeflang","given":"M M G","non-dropping-particle":"","parse-names":false,"suffix":""},{"dropping-particle":"","family":"Deborggraeve","given":"S","non-dropping-particle":"","parse-names":false,"suffix":""},{"dropping-particle":"","family":"Lucas","given":"C","non-dropping-particle":"","parse-names":false,"suffix":""},{"dropping-particle":"","family":"Adams","given":"E R","non-dropping-particle":"","parse-names":false,"suffix":""},{"dropping-particle":"De","family":"Ruiter","given":"C M","non-dropping-particle":"","parse-names":false,"suffix":""},{"dropping-particle":"Van Der","family":"Veer","given":"C","non-dropping-particle":"","parse-names":false,"suffix":""},{"dropping-particle":"","family":"Leeflang","given":"M M G","non-dropping-particle":"","parse-names":false,"suffix":""},{"dropping-particle":"","family":"Deborggraeve","given":"S","non-dropping-particle":"","parse-names":false,"suffix":""},{"dropping-particle":"","family":"Lucas","given":"C","non-dropping-particle":"","parse-names":false,"suffix":""},{"dropping-particle":"","family":"Adams","given":"E R","non-dropping-particle":"","parse-names":false,"suffix":""}],"container-title":"J Clin Microbiol","id":"ITEM-1","issue":"9","issued":{"date-parts":[["2014"]]},"note":"From Duplicate 2 (Molecular Tools for Diagnosis of Visceral Leishmaniasis: Systematic Review and Meta-Analysis of Diagnostic Test Accuracy - de Ruiter, C M; van der Veer, C; Leeflang, M M G; Deborggraeve, S; Lucas, C; Adams, E R)\n\nAdams, Emily/N-7661-2015; Adams, Emily/\nAdams, Emily/0000-0002-0816-2835\n1098-660x","page":"3147-3155","title":"Molecular Tools for Diagnosis of Visceral Leishmaniasis: Systematic Review and Meta-Analysis of Diagnostic Test Accuracy","type":"article-journal","volume":"52"},"uris":["http://www.mendeley.com/documents/?uuid=b1835910-c346-4d77-b5e1-622fe59ee00e"]}],"mendeley":{"formattedCitation":"[10]","plainTextFormattedCitation":"[10]","previouslyFormattedCitation":"[10]"},"properties":{"noteIndex":0},"schema":"https://github.com/citation-style-language/schema/raw/master/csl-citation.json"}</w:instrText>
      </w:r>
      <w:r w:rsidR="0044699A">
        <w:rPr>
          <w:sz w:val="20"/>
          <w:szCs w:val="20"/>
        </w:rPr>
        <w:fldChar w:fldCharType="separate"/>
      </w:r>
      <w:r w:rsidR="0044699A" w:rsidRPr="0044699A">
        <w:rPr>
          <w:noProof/>
          <w:sz w:val="20"/>
          <w:szCs w:val="20"/>
        </w:rPr>
        <w:t>[10]</w:t>
      </w:r>
      <w:r w:rsidR="0044699A">
        <w:rPr>
          <w:sz w:val="20"/>
          <w:szCs w:val="20"/>
        </w:rPr>
        <w:fldChar w:fldCharType="end"/>
      </w:r>
      <w:r w:rsidR="004D6123">
        <w:rPr>
          <w:sz w:val="20"/>
          <w:szCs w:val="20"/>
        </w:rPr>
        <w:t xml:space="preserve"> </w:t>
      </w:r>
      <w:r w:rsidR="00F367AA">
        <w:rPr>
          <w:sz w:val="20"/>
          <w:szCs w:val="20"/>
        </w:rPr>
        <w:t>and are reported to be able to detect parasite loads as low as 1</w:t>
      </w:r>
      <w:r w:rsidR="00CC4899">
        <w:rPr>
          <w:sz w:val="20"/>
          <w:szCs w:val="20"/>
        </w:rPr>
        <w:t xml:space="preserve"> parasite</w:t>
      </w:r>
      <w:r w:rsidR="00F367AA">
        <w:rPr>
          <w:sz w:val="20"/>
          <w:szCs w:val="20"/>
        </w:rPr>
        <w:t>/180</w:t>
      </w:r>
      <w:r w:rsidR="00CC4899" w:rsidRPr="00AA52B2">
        <w:sym w:font="Symbol" w:char="F06D"/>
      </w:r>
      <w:r w:rsidR="00CC4899">
        <w:rPr>
          <w:sz w:val="20"/>
          <w:szCs w:val="20"/>
        </w:rPr>
        <w:t xml:space="preserve">l blood </w:t>
      </w:r>
      <w:r w:rsidR="0044699A">
        <w:rPr>
          <w:sz w:val="20"/>
          <w:szCs w:val="20"/>
        </w:rPr>
        <w:fldChar w:fldCharType="begin" w:fldLock="1"/>
      </w:r>
      <w:r w:rsidR="008A00DA">
        <w:rPr>
          <w:sz w:val="20"/>
          <w:szCs w:val="20"/>
        </w:rPr>
        <w:instrText>ADDIN CSL_CITATION {"citationItems":[{"id":"ITEM-1","itemData":{"DOI":"10.1111/j.1365-3156.2008.02154.x","ISBN":"1360-2276","ISSN":"1360-2276","PMID":"18803611","abstract":"OBJECTIVE: To develop a new PCR for Leishmania detection and to estimate its diagnostic accuracy in a visceral leishmaniasis (VL) endemic area. METHODS: After providing the proof-of-concept, the diagnostic accuracy was estimated on blood from 247 non-endemic control persons and on blood and bone marrow from 173 confirmed VL, 39 probable VL and 87 non-VL patients from south-eastern Nepal. RESULTS: The PCR showed a specificity of 99.64% [95% confidence interval (CI): 98.93-100%) on non-endemic controls and a sensitivity of 92.1% (95% CI: 87.6-96.6%) on blood and 92.9% (95% CI: 89-96.8%) on bone marrow from the confirmed VL patients. Leishmania DNA was detected in blood and bone marrow of 67.6% (95% CI: 50.8-80.9%) and 71.8% (95% CI: 56.2-83.5%) of the probable VL patients, respectively, and of 38.2% (95% CI: 28-49.4%) and 29.9% (95% CI: 21.3-40.2%) of the non-VL patients, respectively. The PCR showed 97% concordance with a positive DAT status while for a negative DAT status this was only 41.3% (kappa-index 0.416, 95% CI: 0.30-0.53). CONCLUSIONS: Our findings indicate that PCR alone rather provides a marker for infection than a marker for disease and its role in VL diagnosis in endemic regions is discussed.","author":[{"dropping-particle":"","family":"Deborggraeve","given":"S","non-dropping-particle":"","parse-names":false,"suffix":""},{"dropping-particle":"","family":"Boelaert","given":"M","non-dropping-particle":"","parse-names":false,"suffix":""},{"dropping-particle":"","family":"Rijal","given":"S","non-dropping-particle":"","parse-names":false,"suffix":""},{"dropping-particle":"","family":"Doncker","given":"S","non-dropping-particle":"De","parse-names":false,"suffix":""},{"dropping-particle":"","family":"Dujardin","given":"J C","non-dropping-particle":"","parse-names":false,"suffix":""},{"dropping-particle":"","family":"Herdewijn","given":"P","non-dropping-particle":"","parse-names":false,"suffix":""},{"dropping-particle":"","family":"Buscher","given":"P","non-dropping-particle":"","parse-names":false,"suffix":""}],"container-title":"Trop Med Int Health","edition":"2008/09/23","id":"ITEM-1","issue":"11","issued":{"date-parts":[["2008"]]},"language":"eng","note":"1365-3156\nDeborggraeve, Stijn\nBoelaert, Marleen\nRijal, Suman\nDe Doncker, Simonne\nDujardin, Jean-Claude\nHerdewijn, Piet\nBuscher, Philippe\nEvaluation Studies\nJournal Article\nResearch Support, Non-U.S. Gov't\nEngland\nTrop Med Int Health. 2008 Nov;13(11):1378-83. doi: 10.1111/j.1365-3156.2008.02154.x. Epub 2008 Sep 16.","page":"1378-1383","title":"Diagnostic accuracy of a new Leishmania PCR for clinical visceral leishmaniasis in Nepal and its role in diagnosis of disease","type":"article-journal","volume":"13"},"uris":["http://www.mendeley.com/documents/?uuid=6664d0aa-4f3e-47fe-8203-5707e94484f3"]}],"mendeley":{"formattedCitation":"[11]","plainTextFormattedCitation":"[11]","previouslyFormattedCitation":"[11]"},"properties":{"noteIndex":0},"schema":"https://github.com/citation-style-language/schema/raw/master/csl-citation.json"}</w:instrText>
      </w:r>
      <w:r w:rsidR="0044699A">
        <w:rPr>
          <w:sz w:val="20"/>
          <w:szCs w:val="20"/>
        </w:rPr>
        <w:fldChar w:fldCharType="separate"/>
      </w:r>
      <w:r w:rsidR="0044699A" w:rsidRPr="0044699A">
        <w:rPr>
          <w:noProof/>
          <w:sz w:val="20"/>
          <w:szCs w:val="20"/>
        </w:rPr>
        <w:t>[11]</w:t>
      </w:r>
      <w:r w:rsidR="0044699A">
        <w:rPr>
          <w:sz w:val="20"/>
          <w:szCs w:val="20"/>
        </w:rPr>
        <w:fldChar w:fldCharType="end"/>
      </w:r>
      <w:r w:rsidR="00CC4899">
        <w:rPr>
          <w:sz w:val="20"/>
          <w:szCs w:val="20"/>
        </w:rPr>
        <w:t>. Hence</w:t>
      </w:r>
      <w:r w:rsidR="004D6123">
        <w:rPr>
          <w:sz w:val="20"/>
          <w:szCs w:val="20"/>
        </w:rPr>
        <w:t>,</w:t>
      </w:r>
      <w:r w:rsidR="00CC4899">
        <w:rPr>
          <w:sz w:val="20"/>
          <w:szCs w:val="20"/>
        </w:rPr>
        <w:t xml:space="preserve"> they are believed to offer a marker for recent infection in healthy seronegative individuals </w:t>
      </w:r>
      <w:r w:rsidR="0044699A">
        <w:rPr>
          <w:sz w:val="20"/>
          <w:szCs w:val="20"/>
        </w:rPr>
        <w:fldChar w:fldCharType="begin" w:fldLock="1"/>
      </w:r>
      <w:r w:rsidR="008A00DA">
        <w:rPr>
          <w:sz w:val="20"/>
          <w:szCs w:val="20"/>
        </w:rPr>
        <w:instrText>ADDIN CSL_CITATION {"citationItems":[{"id":"ITEM-1","itemData":{"DOI":"10.1111/j.1365-3156.2009.02242.x","ISBN":"1360-2276","ISSN":"1360-2276","PMID":"19228350","abstract":"OBJECTIVE: To compare a PCR assay and direct agglutination test (DAT) for the detection of potential markers of Leishmania infection in 231 healthy subjects living in a kala-azar endemic focus of Nepal. METHODS: The sample was composed of 184 (80%) persons without any known history of KA and not living in the same house as known kala-azar cases (HNK), 24 (10%) Healthy Household Contacts (HHC) and 23 (10%) past kala-azar cases which had been successfully treated (HPK). RESULTS: PCR and DAT positivity scores were, respectively: HNK, 17.6% and 5.6%; HHC, 12.5% and 20.8%; HPK, 26.1% and 95.7%. The ratio PCR-positives/DAT-positives was significantly higher in HNK (ratio = 3.1) than in HHC (ratio = 0.6, P = 0.036) and in HPK (ratio = 0.2, P = 0.012). The ratio PCR-positives/DAT-positives did not significantly differ between HHC (ratio = 0.6) and HPK (ratio = 0.2, P = 0.473). The positive agreement index between PCR and DAT in HNK was 5%; in HHC, 0%; in HPK, 43%. CONCLUSIONS: Our study highlights the specific character of PCR and DAT for the exploration of Leishmania asymptomatic infections. PCR is probably more informative for very recent infections among HNK, while DAT provides more information among HHC and HPK, a feature likely related to the power of serology to track less recent infections.","author":[{"dropping-particle":"","family":"Bhattarai","given":"Narayan Raj","non-dropping-particle":"","parse-names":false,"suffix":""},{"dropping-particle":"Van Der","family":"Auwera","given":"Gert","non-dropping-particle":"","parse-names":false,"suffix":""},{"dropping-particle":"","family":"Khanal","given":"Basudha","non-dropping-particle":"","parse-names":false,"suffix":""},{"dropping-particle":"De","family":"Doncker","given":"Simonne","non-dropping-particle":"","parse-names":false,"suffix":""},{"dropping-particle":"","family":"Rijal","given":"Suman","non-dropping-particle":"","parse-names":false,"suffix":""},{"dropping-particle":"","family":"Boelaert","given":"Marleen","non-dropping-particle":"","parse-names":false,"suffix":""},{"dropping-particle":"","family":"Dujardin","given":"Jean-Claude","non-dropping-particle":"","parse-names":false,"suffix":""}],"container-title":"Tropical Medicine &amp; International Health","edition":"2009/02/21","id":"ITEM-1","issue":"4","issued":{"date-parts":[["2009"]]},"language":"eng","note":"From Duplicate 1 (PCR and direct agglutination as Leishmania infection markers among healthy Nepalese subjects living in areas endemic for Kala-Azar - Bhattarai, Narayan Raj; Van der Auwera, Gert; Khanal, Basudha; De Doncker, Simonne; Rijal, Suman; Das, Murari Lal; Uranw, Surendra; Ostyn, Bart; Praet, Nicolas; Speybroeck, Niko; Picado, Albert; Davies, Clive; Boelaert, Marleen; Dujardin, Jean-claude C; Auwera, Gert Van Der; Khanal, Basudha; Doncker, Simonne De; Rijal, Suman; Boelaert, Marleen; Dujardin, Jean-claude C; Van der Auwera, Gert; Khanal, Basudha; De Doncker, Simonne; Rijal, Suman; Das, Murari Lal; Uranw, Surendra; Ostyn, Bart; Praet, Nicolas; Speybroeck, Niko; Picado, Albert; Davies, Clive; Boelaert, Marleen; Dujardin, Jean-claude C)\n\nFrom Duplicate 1 (PCR and direct agglutination as Leishmania infection markers among healthy Nepalese subjects living in areas endemic for Kala-Azar - Bhattarai, N R; Van der Auwera, G; Khanal, B; De Doncker, S; Rijal, S; Das, M L; Uranw, S; Ostyn, B; Praet, N; Speybroeck, N; Picado, A; Davies, C; Boelaert, M; Dujardin, J C)\nAnd Duplicate 4 (PCR and direct agglutination as Leishmania infection markers among healthy Nepalese subjects living in areas endemic for Kala-Azar - Bhattarai, N R; Van der Auwera, G; Khanal, B; De Doncker, S; Rijal, S; Das, M L; Uranw, S; Ostyn, B; Praet, N; Speybroeck, N; Picado, A; Davies, C; Boelaert, M; Dujardin, J C)\n\n1365-3156\nBhattarai, Narayan Raj\nVan der Auwera, Gert\nKhanal, Basudha\nDe Doncker, Simonne\nRijal, Suman\nDas, Murari Lal\nUranw, Surendra\nOstyn, Bart\nPraet, Nicolas\nSpeybroeck, Niko\nPicado, Albert\nDavies, Clive\nBoelaert, Marleen\nDujardin, Jean-Claude\nComparative Study\nJournal Article\nMulticenter Study\nResearch Support, Non-U.S. Gov't\nEngland\nTrop Med Int Health. 2009 Apr;14(4):404-11. doi: 10.1111/j.1365-3156.2009.02242.x. Epub 2009 Feb 17.\n\nFrom Duplicate 3 (PCR and direct agglutination as Leishmania infection markers among healthy Nepalese subjects living in areas endemic for Kala-Azar - Bhattarai, Narayan Raj; Van der Auwera, Gert; Khanal, Basudha; De Doncker, Simonne; Rijal, Suman; Das, Murari Lal; Uranw, Surendra; Ostyn, Bart; Praet, Nicolas; Speybroeck, Niko; Picado, Albert; Davies, Clive; Boelaert, Marleen; Dujardin, Jean-Claude)\n\nBoelaert, Marleen/E-2698-2012; Das, Murari/; Picado, Albert/\nBoelaert, Marleen/0000-0001-8051-6776; Das, Murari/0000-0001-6816-2389; Picado, Albert/0000-0001-7344-628X","page":"404-411","title":"PCR and direct agglutination as Leishmania infection markers among healthy Nepalese subjects living in areas endemic for Kala-Azar","type":"article-journal","volume":"14"},"uris":["http://www.mendeley.com/documents/?uuid=dc503e73-9d7e-49be-8a2e-319f2b3aec94"]}],"mendeley":{"formattedCitation":"[6]","plainTextFormattedCitation":"[6]","previouslyFormattedCitation":"[6]"},"properties":{"noteIndex":0},"schema":"https://github.com/citation-style-language/schema/raw/master/csl-citation.json"}</w:instrText>
      </w:r>
      <w:r w:rsidR="0044699A">
        <w:rPr>
          <w:sz w:val="20"/>
          <w:szCs w:val="20"/>
        </w:rPr>
        <w:fldChar w:fldCharType="separate"/>
      </w:r>
      <w:r w:rsidR="0044699A" w:rsidRPr="0044699A">
        <w:rPr>
          <w:noProof/>
          <w:sz w:val="20"/>
          <w:szCs w:val="20"/>
        </w:rPr>
        <w:t>[6]</w:t>
      </w:r>
      <w:r w:rsidR="0044699A">
        <w:rPr>
          <w:sz w:val="20"/>
          <w:szCs w:val="20"/>
        </w:rPr>
        <w:fldChar w:fldCharType="end"/>
      </w:r>
      <w:r w:rsidR="00CC4899">
        <w:rPr>
          <w:sz w:val="20"/>
          <w:szCs w:val="20"/>
        </w:rPr>
        <w:t>.</w:t>
      </w:r>
    </w:p>
    <w:p w14:paraId="639C6B78" w14:textId="77777777" w:rsidR="008938C8" w:rsidRDefault="008938C8" w:rsidP="008938C8">
      <w:pPr>
        <w:rPr>
          <w:sz w:val="20"/>
          <w:szCs w:val="20"/>
          <w:u w:val="single"/>
        </w:rPr>
      </w:pPr>
    </w:p>
    <w:p w14:paraId="02D3C226" w14:textId="0F89BDEC" w:rsidR="008938C8" w:rsidRPr="00F91411" w:rsidRDefault="008938C8" w:rsidP="008938C8">
      <w:pPr>
        <w:rPr>
          <w:b/>
          <w:sz w:val="20"/>
          <w:szCs w:val="20"/>
        </w:rPr>
      </w:pPr>
      <w:proofErr w:type="spellStart"/>
      <w:r w:rsidRPr="00F91411">
        <w:rPr>
          <w:b/>
          <w:sz w:val="20"/>
          <w:szCs w:val="20"/>
        </w:rPr>
        <w:t>Leishmanin</w:t>
      </w:r>
      <w:proofErr w:type="spellEnd"/>
      <w:r w:rsidRPr="00F91411">
        <w:rPr>
          <w:b/>
          <w:sz w:val="20"/>
          <w:szCs w:val="20"/>
        </w:rPr>
        <w:t xml:space="preserve"> Skin Test (LST)</w:t>
      </w:r>
    </w:p>
    <w:p w14:paraId="61D057CC" w14:textId="429BDBDC" w:rsidR="00B94A74" w:rsidRDefault="008938C8" w:rsidP="008938C8">
      <w:pPr>
        <w:rPr>
          <w:sz w:val="20"/>
          <w:szCs w:val="20"/>
        </w:rPr>
      </w:pPr>
      <w:r w:rsidRPr="005A6B00">
        <w:rPr>
          <w:sz w:val="20"/>
          <w:szCs w:val="20"/>
        </w:rPr>
        <w:t xml:space="preserve">The </w:t>
      </w:r>
      <w:proofErr w:type="spellStart"/>
      <w:r w:rsidRPr="005A6B00">
        <w:rPr>
          <w:sz w:val="20"/>
          <w:szCs w:val="20"/>
        </w:rPr>
        <w:t>leishmanin</w:t>
      </w:r>
      <w:proofErr w:type="spellEnd"/>
      <w:r w:rsidRPr="005A6B00">
        <w:rPr>
          <w:sz w:val="20"/>
          <w:szCs w:val="20"/>
        </w:rPr>
        <w:t xml:space="preserve"> skin test, also known as the Montenegro test, is a delayed-type hypersensitivity test, similar to the tuberculin skin test for TB. </w:t>
      </w:r>
      <w:proofErr w:type="spellStart"/>
      <w:r w:rsidRPr="005A6B00">
        <w:rPr>
          <w:sz w:val="20"/>
          <w:szCs w:val="20"/>
        </w:rPr>
        <w:t>Leishmanin</w:t>
      </w:r>
      <w:proofErr w:type="spellEnd"/>
      <w:r w:rsidRPr="005A6B00">
        <w:rPr>
          <w:sz w:val="20"/>
          <w:szCs w:val="20"/>
        </w:rPr>
        <w:t xml:space="preserve"> antigen is prepared from recently transformed promastigotes of a reference </w:t>
      </w:r>
      <w:r w:rsidRPr="005A6B00">
        <w:rPr>
          <w:i/>
          <w:sz w:val="20"/>
          <w:szCs w:val="20"/>
        </w:rPr>
        <w:t xml:space="preserve">Leishmania </w:t>
      </w:r>
      <w:r w:rsidRPr="005A6B00">
        <w:rPr>
          <w:sz w:val="20"/>
          <w:szCs w:val="20"/>
        </w:rPr>
        <w:t xml:space="preserve">strain (e.g. </w:t>
      </w:r>
      <w:r w:rsidRPr="005A6B00">
        <w:rPr>
          <w:i/>
          <w:sz w:val="20"/>
          <w:szCs w:val="20"/>
        </w:rPr>
        <w:t xml:space="preserve">L. </w:t>
      </w:r>
      <w:proofErr w:type="spellStart"/>
      <w:r w:rsidRPr="005A6B00">
        <w:rPr>
          <w:i/>
          <w:sz w:val="20"/>
          <w:szCs w:val="20"/>
        </w:rPr>
        <w:t>donovani</w:t>
      </w:r>
      <w:proofErr w:type="spellEnd"/>
      <w:r w:rsidRPr="005A6B00">
        <w:rPr>
          <w:sz w:val="20"/>
          <w:szCs w:val="20"/>
        </w:rPr>
        <w:t xml:space="preserve">, </w:t>
      </w:r>
      <w:r w:rsidRPr="005A6B00">
        <w:rPr>
          <w:i/>
          <w:sz w:val="20"/>
          <w:szCs w:val="20"/>
        </w:rPr>
        <w:t>L. infantum</w:t>
      </w:r>
      <w:r w:rsidRPr="005A6B00">
        <w:rPr>
          <w:sz w:val="20"/>
          <w:szCs w:val="20"/>
        </w:rPr>
        <w:t xml:space="preserve"> or </w:t>
      </w:r>
      <w:r w:rsidRPr="005A6B00">
        <w:rPr>
          <w:i/>
          <w:sz w:val="20"/>
          <w:szCs w:val="20"/>
        </w:rPr>
        <w:t>L. major</w:t>
      </w:r>
      <w:r w:rsidRPr="005A6B00">
        <w:rPr>
          <w:sz w:val="20"/>
          <w:szCs w:val="20"/>
        </w:rPr>
        <w:t xml:space="preserve">) as a </w:t>
      </w:r>
      <w:r w:rsidRPr="005A6B00">
        <w:rPr>
          <w:sz w:val="20"/>
          <w:szCs w:val="20"/>
        </w:rPr>
        <w:lastRenderedPageBreak/>
        <w:t>suspension of 5 x 10</w:t>
      </w:r>
      <w:r w:rsidRPr="005A6B00">
        <w:rPr>
          <w:sz w:val="20"/>
          <w:szCs w:val="20"/>
          <w:vertAlign w:val="superscript"/>
        </w:rPr>
        <w:t>6</w:t>
      </w:r>
      <w:r w:rsidRPr="005A6B00">
        <w:rPr>
          <w:sz w:val="20"/>
          <w:szCs w:val="20"/>
        </w:rPr>
        <w:t xml:space="preserve"> promastigotes/ml, and 0.1ml of the suspension is injected intradermally into the volar surface of the forearm </w:t>
      </w:r>
      <w:r w:rsidR="0044699A">
        <w:rPr>
          <w:sz w:val="20"/>
          <w:szCs w:val="20"/>
        </w:rPr>
        <w:fldChar w:fldCharType="begin" w:fldLock="1"/>
      </w:r>
      <w:r w:rsidR="008A00DA">
        <w:rPr>
          <w:sz w:val="20"/>
          <w:szCs w:val="20"/>
        </w:rPr>
        <w:instrText>ADDIN CSL_CITATION {"citationItems":[{"id":"ITEM-1","itemData":{"ISBN":"0002-9637","ISSN":"0002-9637","PMID":"17038705","abstract":"Annual leishmanin skin test (LST) surveys were conducted in a visceral leishmaniasis-endemic Bangladeshi community from 2002 through 2004, using Leishmania infantum antigen from the same manufacturer and batch. In 2002, 530 (35%) of 1,532 had positive LST results; the prevalence increased with increasing age. The LST result was positive in 24 (51%) of 47, 18 (72%) of 25, and 11 (85%) of 13 kala-azar patients treated in the previous 1-11, 12-23, and 24-35 months. A positive LST result in 2002 was associated with protection against subsequent kala-azar (P &lt; 0.0001). In 2003-2004, decreased antigen sensitivity was observed. Among 686 participants, 34% were LST-positive in 2002, 29% in 2003, and 19% in 2004. Of 63 cured kala-azar patients, 70% were positive in 2002, 53% in 2003, and only 30% in 2004. Among 171 participants tested with both antigens, L. infantum study antigen sensitivity was 70% compared with L. amazonensis antigen. Our data underscore the need for better production, standardization, and documentation of sensitivity, potency, and stability of leishmanin antigens.","author":[{"dropping-particle":"","family":"Bern","given":"Caryn","non-dropping-particle":"","parse-names":false,"suffix":""},{"dropping-particle":"","family":"Amann","given":"Josef","non-dropping-particle":"","parse-names":false,"suffix":""},{"dropping-particle":"","family":"Haque","given":"Rashidul","non-dropping-particle":"","parse-names":false,"suffix":""},{"dropping-particle":"","family":"Chowdhury","given":"Rajib","non-dropping-particle":"","parse-names":false,"suffix":""},{"dropping-particle":"","family":"Ali","given":"Mustakim","non-dropping-particle":"","parse-names":false,"suffix":""},{"dropping-particle":"","family":"Kurkjian","given":"Katie M","non-dropping-particle":"","parse-names":false,"suffix":""},{"dropping-particle":"","family":"Vaz","given":"Louise","non-dropping-particle":"","parse-names":false,"suffix":""},{"dropping-particle":"","family":"Wagatsuma","given":"Yukiko","non-dropping-particle":"","parse-names":false,"suffix":""},{"dropping-particle":"","family":"Breiman","given":"Robert F","non-dropping-particle":"","parse-names":false,"suffix":""},{"dropping-particle":"","family":"Secor","given":"W Evan","non-dropping-particle":"","parse-names":false,"suffix":""},{"dropping-particle":"","family":"Maguire","given":"James H","non-dropping-particle":"","parse-names":false,"suffix":""}],"container-title":"American Journal of Tropical Medicine and Hygiene","id":"ITEM-1","issue":"4","issued":{"date-parts":[["2006"]]},"page":"744-748","title":"Loss of leishmanin skin test antigen sensitivity and potency in a longitudinal study of visceral leishmaniasis in Bangladesh","type":"article-journal","volume":"75"},"uris":["http://www.mendeley.com/documents/?uuid=d4ecb2f4-6872-404b-a248-4a9e406da146"]}],"mendeley":{"formattedCitation":"[12]","plainTextFormattedCitation":"[12]","previouslyFormattedCitation":"[12]"},"properties":{"noteIndex":0},"schema":"https://github.com/citation-style-language/schema/raw/master/csl-citation.json"}</w:instrText>
      </w:r>
      <w:r w:rsidR="0044699A">
        <w:rPr>
          <w:sz w:val="20"/>
          <w:szCs w:val="20"/>
        </w:rPr>
        <w:fldChar w:fldCharType="separate"/>
      </w:r>
      <w:r w:rsidR="0044699A" w:rsidRPr="0044699A">
        <w:rPr>
          <w:noProof/>
          <w:sz w:val="20"/>
          <w:szCs w:val="20"/>
        </w:rPr>
        <w:t>[12]</w:t>
      </w:r>
      <w:r w:rsidR="0044699A">
        <w:rPr>
          <w:sz w:val="20"/>
          <w:szCs w:val="20"/>
        </w:rPr>
        <w:fldChar w:fldCharType="end"/>
      </w:r>
      <w:r w:rsidRPr="005A6B00">
        <w:rPr>
          <w:sz w:val="20"/>
          <w:szCs w:val="20"/>
        </w:rPr>
        <w:t xml:space="preserve">. After 48-72hrs, the induration at the injection site is measured in two perpendicular directions using the ball-point pen method </w:t>
      </w:r>
      <w:r w:rsidR="0044699A">
        <w:rPr>
          <w:sz w:val="20"/>
          <w:szCs w:val="20"/>
        </w:rPr>
        <w:fldChar w:fldCharType="begin" w:fldLock="1"/>
      </w:r>
      <w:r w:rsidR="008A00DA">
        <w:rPr>
          <w:sz w:val="20"/>
          <w:szCs w:val="20"/>
        </w:rPr>
        <w:instrText>ADDIN CSL_CITATION {"citationItems":[{"id":"ITEM-1","itemData":{"DOI":"10.1056/NEJM197509042931013","ISSN":"0028-4793","author":[{"dropping-particle":"","family":"Sokal","given":"Joseph E.","non-dropping-particle":"","parse-names":false,"suffix":""}],"container-title":"New England Journal of Medicine","id":"ITEM-1","issue":"10","issued":{"date-parts":[["1975"]]},"page":"501-502","title":"Measurement of Delayed Skin-Test Responses","type":"article-journal","volume":"293"},"uris":["http://www.mendeley.com/documents/?uuid=582b66b7-8ac7-33cc-bed8-bfdbccd81988"]}],"mendeley":{"formattedCitation":"[13]","plainTextFormattedCitation":"[13]","previouslyFormattedCitation":"[13]"},"properties":{"noteIndex":0},"schema":"https://github.com/citation-style-language/schema/raw/master/csl-citation.json"}</w:instrText>
      </w:r>
      <w:r w:rsidR="0044699A">
        <w:rPr>
          <w:sz w:val="20"/>
          <w:szCs w:val="20"/>
        </w:rPr>
        <w:fldChar w:fldCharType="separate"/>
      </w:r>
      <w:r w:rsidR="0044699A" w:rsidRPr="0044699A">
        <w:rPr>
          <w:noProof/>
          <w:sz w:val="20"/>
          <w:szCs w:val="20"/>
        </w:rPr>
        <w:t>[13]</w:t>
      </w:r>
      <w:r w:rsidR="0044699A">
        <w:rPr>
          <w:sz w:val="20"/>
          <w:szCs w:val="20"/>
        </w:rPr>
        <w:fldChar w:fldCharType="end"/>
      </w:r>
      <w:r w:rsidRPr="005A6B00">
        <w:rPr>
          <w:sz w:val="20"/>
          <w:szCs w:val="20"/>
        </w:rPr>
        <w:t>, and if the mean of the two measurements is greater than 5mm the test is deemed positive.</w:t>
      </w:r>
      <w:r w:rsidR="00B834BD">
        <w:rPr>
          <w:sz w:val="20"/>
          <w:szCs w:val="20"/>
        </w:rPr>
        <w:t xml:space="preserve"> LST positivity</w:t>
      </w:r>
      <w:r w:rsidR="00B834BD" w:rsidRPr="005A6B00">
        <w:rPr>
          <w:sz w:val="20"/>
          <w:szCs w:val="20"/>
        </w:rPr>
        <w:t xml:space="preserve"> is thought to represent </w:t>
      </w:r>
      <w:r w:rsidR="00B834BD">
        <w:rPr>
          <w:sz w:val="20"/>
          <w:szCs w:val="20"/>
        </w:rPr>
        <w:t>durable cell-mediated immunity, which</w:t>
      </w:r>
      <w:r w:rsidR="00B834BD" w:rsidRPr="005A6B00">
        <w:rPr>
          <w:sz w:val="20"/>
          <w:szCs w:val="20"/>
        </w:rPr>
        <w:t xml:space="preserve"> can last for several years or possibly for life </w:t>
      </w:r>
      <w:r w:rsidR="0044699A">
        <w:rPr>
          <w:sz w:val="20"/>
          <w:szCs w:val="20"/>
        </w:rPr>
        <w:fldChar w:fldCharType="begin" w:fldLock="1"/>
      </w:r>
      <w:r w:rsidR="008A00DA">
        <w:rPr>
          <w:sz w:val="20"/>
          <w:szCs w:val="20"/>
        </w:rPr>
        <w:instrText>ADDIN CSL_CITATION {"citationItems":[{"id":"ITEM-1","itemData":{"DOI":"10.1016/0035-9203(75)90012-7","ISSN":"00359203","PMID":"1145719","abstract":"Leishmanin skin testing was carried out in the Emilia-Romagna region of Northern Italy, the site of an outbreak of kala-azar in 1971-1972, and in Catania, Eastern Sicily an old endemic focus of Mediterranean kala-azar. Nearly all the people who had recovered from kala-azar in the past gave positive skin tests. Active cases of kala-azar gave negative tests. There was a higher proportion of positive reactors amongst the household contacts and neighbours of cases of kala-azar than among the general population. Age specific leishmanin rates showed an increasing positive rate with age in Catania, comparable to those found in endemic areas in Kenya, but in the Emilia-Romagna area all age groups showed a high positivity rate suggesting a simultaneous exposure to infection. The age specific rates from Catania suggest an interruption in transmission 20-30 years ago. The leishmanin skin test is a useful tool for the study of the epidemiology of Mediterranean kala-azar. © 1975.","author":[{"dropping-particle":"","family":"Pampiglione","given":"S.","non-dropping-particle":"","parse-names":false,"suffix":""},{"dropping-particle":"","family":"Manson-Bahr","given":"P. E C","non-dropping-particle":"","parse-names":false,"suffix":""},{"dropping-particle":"","family":"Placa","given":"M.","non-dropping-particle":"La","parse-names":false,"suffix":""},{"dropping-particle":"","family":"Borgatti","given":"M. A.","non-dropping-particle":"","parse-names":false,"suffix":""},{"dropping-particle":"","family":"Musumeci","given":"S.","non-dropping-particle":"","parse-names":false,"suffix":""}],"container-title":"Transactions of the Royal Society of Tropical Medicine and Hygiene","id":"ITEM-1","issue":"1","issued":{"date-parts":[["1975"]]},"page":"60-68","title":"Studies in mediterranean leishmaniasis. 3. The leishmanin skin test in kala-azar","type":"article-journal","volume":"69"},"uris":["http://www.mendeley.com/documents/?uuid=ce042b70-6c05-45c7-b104-618b6f1a88e6"]},{"id":"ITEM-2","itemData":{"ISBN":"0003-4983","ISSN":"0003-4983","author":[{"dropping-particle":"","family":"Nandy","given":"A","non-dropping-particle":"","parse-names":false,"suffix":""},{"dropping-particle":"","family":"Neogy","given":"A B","non-dropping-particle":"","parse-names":false,"suffix":""},{"dropping-particle":"","family":"Chowdhury","given":"A B","non-dropping-particle":"","parse-names":false,"suffix":""}],"container-title":"Ann Trop Med Parasitol","id":"ITEM-2","issue":"6","issued":{"date-parts":[["1987"]]},"page":"693-699","title":"Leishmanin test survey in an endemic village of Indian kala-azar near Calcutta","type":"article-journal","volume":"81"},"uris":["http://www.mendeley.com/documents/?uuid=270b41b9-2289-4d94-a0fb-6267a91c667a"]}],"mendeley":{"formattedCitation":"[14,15]","plainTextFormattedCitation":"[14,15]","previouslyFormattedCitation":"[14,15]"},"properties":{"noteIndex":0},"schema":"https://github.com/citation-style-language/schema/raw/master/csl-citation.json"}</w:instrText>
      </w:r>
      <w:r w:rsidR="0044699A">
        <w:rPr>
          <w:sz w:val="20"/>
          <w:szCs w:val="20"/>
        </w:rPr>
        <w:fldChar w:fldCharType="separate"/>
      </w:r>
      <w:r w:rsidR="0044699A" w:rsidRPr="0044699A">
        <w:rPr>
          <w:noProof/>
          <w:sz w:val="20"/>
          <w:szCs w:val="20"/>
        </w:rPr>
        <w:t>[14,15]</w:t>
      </w:r>
      <w:r w:rsidR="0044699A">
        <w:rPr>
          <w:sz w:val="20"/>
          <w:szCs w:val="20"/>
        </w:rPr>
        <w:fldChar w:fldCharType="end"/>
      </w:r>
      <w:r w:rsidR="00B834BD" w:rsidRPr="005A6B00">
        <w:rPr>
          <w:sz w:val="20"/>
          <w:szCs w:val="20"/>
        </w:rPr>
        <w:t xml:space="preserve">. The LST is generally negative in individuals with active VL due to </w:t>
      </w:r>
      <w:proofErr w:type="spellStart"/>
      <w:r w:rsidR="00B834BD" w:rsidRPr="005A6B00">
        <w:rPr>
          <w:sz w:val="20"/>
          <w:szCs w:val="20"/>
        </w:rPr>
        <w:t>anergy</w:t>
      </w:r>
      <w:proofErr w:type="spellEnd"/>
      <w:r w:rsidR="00B834BD" w:rsidRPr="005A6B00">
        <w:rPr>
          <w:sz w:val="20"/>
          <w:szCs w:val="20"/>
        </w:rPr>
        <w:t xml:space="preserve">, and only becomes positive several months to years after successful treatment </w:t>
      </w:r>
      <w:r w:rsidR="00067C65">
        <w:rPr>
          <w:sz w:val="20"/>
          <w:szCs w:val="20"/>
        </w:rPr>
        <w:fldChar w:fldCharType="begin" w:fldLock="1"/>
      </w:r>
      <w:r w:rsidR="008A00DA">
        <w:rPr>
          <w:sz w:val="20"/>
          <w:szCs w:val="20"/>
        </w:rPr>
        <w:instrText>ADDIN CSL_CITATION {"citationItems":[{"id":"ITEM-1","itemData":{"ISSN":"0019-9567","PMID":"6642649","abstract":"Cell-mediated immune (CMI) response in 16 Indian kala-azar (KA) and 12 post-kala-azar dermal leishmaniasis (PKADL) patients was studied in detail by in vitro lymphocyte transformation experiments and by in vivo skin testing. Peripheral blood lymphocytes of active KA patients failed to be stimulated by leishmania antigen. On the other hand, lymphocytes from a majority of the active KA patients could be stimulated by phytohemagglutinin. Active KA patients also failed to show delayed type hypersensitivity reaction to leishmanin, although 72% of them showed delayed type hypersensitivity to a purified protein derivative of tuberculin. Longitudinal studies indicated that antigen-specific CMI response usually appeared in treated KA patients after 12 to 20 weeks of antileishmanial drug therapy, although individual variations were noted. CMI response in PKADL patients was variable as about two-thirds of them showed positive sensitization to leishmania antigen in either in vivo or in vitro tests. Usually, patients with newly acquired PKADL exhibited better CMI response than those with chronic PKADL. However, lymphocytes from all of these patients could be stimulated normally by phytohemagglutinin. Results presented in this study show an impairment of CMI response in active KA which appears to be more specific to leishmania than generalized in nature. Moreover, restoration of specific T-cell responsiveness was aided by antileishmanial drug therapy which resulted in the reduction of antigenic load by parasite destruction and a concomitant decrease in circulating antibody levels, particularly that of the immunoglobulin G class. We suggest that the protection afforded by specific CMI response against Leishmania donovani infection may not be absolute and probably depends on other host-related factors leading to parasite destruction and patient recovery.","author":[{"dropping-particle":"","family":"Haldar","given":"J P","non-dropping-particle":"","parse-names":false,"suffix":""},{"dropping-particle":"","family":"Ghose","given":"S","non-dropping-particle":"","parse-names":false,"suffix":""},{"dropping-particle":"","family":"Saha","given":"K C","non-dropping-particle":"","parse-names":false,"suffix":""},{"dropping-particle":"","family":"Ghose","given":"A C","non-dropping-particle":"","parse-names":false,"suffix":""}],"container-title":"Infection and Immunity","id":"ITEM-1","issue":"2","issued":{"date-parts":[["1983"]]},"page":"702-7","title":"Cell-mediated immune response in Indian kala-azar and post-kala-azar dermal leishmaniasis.","type":"article-journal","volume":"42"},"uris":["http://www.mendeley.com/documents/?uuid=ae804ed5-1042-4607-b45f-691fc5a7c565"]},{"id":"ITEM-2","itemData":{"DOI":"10.1016/0035-9203(86)90341-X","ISBN":"0035-9203 (Print)","ISSN":"18783503","PMID":"3798542","author":[{"dropping-particle":"","family":"Neogy","given":"A. B.","non-dropping-particle":"","parse-names":false,"suffix":""},{"dropping-particle":"","family":"Nandy","given":"A.","non-dropping-particle":"","parse-names":false,"suffix":""},{"dropping-particle":"","family":"Ghosh Dastidar","given":"B.","non-dropping-particle":"","parse-names":false,"suffix":""},{"dropping-particle":"","family":"Chowdhury","given":"A. B.","non-dropping-particle":"","parse-names":false,"suffix":""}],"container-title":"Transactions of the Royal Society of Tropical Medicine and Hygiene","id":"ITEM-2","issue":"3","issued":{"date-parts":[["1986"]]},"page":"454-455","title":"Leishmanin test in Indian kala-azar","type":"article-journal","volume":"80"},"uris":["http://www.mendeley.com/documents/?uuid=bffeba55-7eea-4eb2-a672-bdb045be6609"]}],"mendeley":{"formattedCitation":"[16,17]","plainTextFormattedCitation":"[16,17]","previouslyFormattedCitation":"[16,17]"},"properties":{"noteIndex":0},"schema":"https://github.com/citation-style-language/schema/raw/master/csl-citation.json"}</w:instrText>
      </w:r>
      <w:r w:rsidR="00067C65">
        <w:rPr>
          <w:sz w:val="20"/>
          <w:szCs w:val="20"/>
        </w:rPr>
        <w:fldChar w:fldCharType="separate"/>
      </w:r>
      <w:r w:rsidR="00067C65" w:rsidRPr="00067C65">
        <w:rPr>
          <w:noProof/>
          <w:sz w:val="20"/>
          <w:szCs w:val="20"/>
        </w:rPr>
        <w:t>[16,17]</w:t>
      </w:r>
      <w:r w:rsidR="00067C65">
        <w:rPr>
          <w:sz w:val="20"/>
          <w:szCs w:val="20"/>
        </w:rPr>
        <w:fldChar w:fldCharType="end"/>
      </w:r>
      <w:r w:rsidR="00B834BD" w:rsidRPr="005A6B00">
        <w:rPr>
          <w:sz w:val="20"/>
          <w:szCs w:val="20"/>
        </w:rPr>
        <w:t xml:space="preserve">. For individuals with no history of symptoms, a positive LST is thought to indicate previous asymptomatic infection and protection from future VL </w:t>
      </w:r>
      <w:r w:rsidR="00067C65">
        <w:rPr>
          <w:sz w:val="20"/>
          <w:szCs w:val="20"/>
        </w:rPr>
        <w:fldChar w:fldCharType="begin" w:fldLock="1"/>
      </w:r>
      <w:r w:rsidR="008A00DA">
        <w:rPr>
          <w:sz w:val="20"/>
          <w:szCs w:val="20"/>
        </w:rPr>
        <w:instrText>ADDIN CSL_CITATION {"citationItems":[{"id":"ITEM-1","itemData":{"ISBN":"0002-9637","ISSN":"0002-9637","PMID":"17038705","abstract":"Annual leishmanin skin test (LST) surveys were conducted in a visceral leishmaniasis-endemic Bangladeshi community from 2002 through 2004, using Leishmania infantum antigen from the same manufacturer and batch. In 2002, 530 (35%) of 1,532 had positive LST results; the prevalence increased with increasing age. The LST result was positive in 24 (51%) of 47, 18 (72%) of 25, and 11 (85%) of 13 kala-azar patients treated in the previous 1-11, 12-23, and 24-35 months. A positive LST result in 2002 was associated with protection against subsequent kala-azar (P &lt; 0.0001). In 2003-2004, decreased antigen sensitivity was observed. Among 686 participants, 34% were LST-positive in 2002, 29% in 2003, and 19% in 2004. Of 63 cured kala-azar patients, 70% were positive in 2002, 53% in 2003, and only 30% in 2004. Among 171 participants tested with both antigens, L. infantum study antigen sensitivity was 70% compared with L. amazonensis antigen. Our data underscore the need for better production, standardization, and documentation of sensitivity, potency, and stability of leishmanin antigens.","author":[{"dropping-particle":"","family":"Bern","given":"Caryn","non-dropping-particle":"","parse-names":false,"suffix":""},{"dropping-particle":"","family":"Amann","given":"Josef","non-dropping-particle":"","parse-names":false,"suffix":""},{"dropping-particle":"","family":"Haque","given":"Rashidul","non-dropping-particle":"","parse-names":false,"suffix":""},{"dropping-particle":"","family":"Chowdhury","given":"Rajib","non-dropping-particle":"","parse-names":false,"suffix":""},{"dropping-particle":"","family":"Ali","given":"Mustakim","non-dropping-particle":"","parse-names":false,"suffix":""},{"dropping-particle":"","family":"Kurkjian","given":"Katie M","non-dropping-particle":"","parse-names":false,"suffix":""},{"dropping-particle":"","family":"Vaz","given":"Louise","non-dropping-particle":"","parse-names":false,"suffix":""},{"dropping-particle":"","family":"Wagatsuma","given":"Yukiko","non-dropping-particle":"","parse-names":false,"suffix":""},{"dropping-particle":"","family":"Breiman","given":"Robert F","non-dropping-particle":"","parse-names":false,"suffix":""},{"dropping-particle":"","family":"Secor","given":"W Evan","non-dropping-particle":"","parse-names":false,"suffix":""},{"dropping-particle":"","family":"Maguire","given":"James H","non-dropping-particle":"","parse-names":false,"suffix":""}],"container-title":"American Journal of Tropical Medicine and Hygiene","id":"ITEM-1","issue":"4","issued":{"date-parts":[["2006"]]},"page":"744-748","title":"Loss of leishmanin skin test antigen sensitivity and potency in a longitudinal study of visceral leishmaniasis in Bangladesh","type":"article-journal","volume":"75"},"uris":["http://www.mendeley.com/documents/?uuid=d4ecb2f4-6872-404b-a248-4a9e406da146"]}],"mendeley":{"formattedCitation":"[12]","plainTextFormattedCitation":"[12]","previouslyFormattedCitation":"[12]"},"properties":{"noteIndex":0},"schema":"https://github.com/citation-style-language/schema/raw/master/csl-citation.json"}</w:instrText>
      </w:r>
      <w:r w:rsidR="00067C65">
        <w:rPr>
          <w:sz w:val="20"/>
          <w:szCs w:val="20"/>
        </w:rPr>
        <w:fldChar w:fldCharType="separate"/>
      </w:r>
      <w:r w:rsidR="00067C65" w:rsidRPr="00067C65">
        <w:rPr>
          <w:noProof/>
          <w:sz w:val="20"/>
          <w:szCs w:val="20"/>
        </w:rPr>
        <w:t>[12]</w:t>
      </w:r>
      <w:r w:rsidR="00067C65">
        <w:rPr>
          <w:sz w:val="20"/>
          <w:szCs w:val="20"/>
        </w:rPr>
        <w:fldChar w:fldCharType="end"/>
      </w:r>
      <w:r w:rsidR="00B834BD" w:rsidRPr="005A6B00">
        <w:rPr>
          <w:sz w:val="20"/>
          <w:szCs w:val="20"/>
        </w:rPr>
        <w:t>. Thus, the proportion positive at a community level is presumed to represent the cumulative exposure of the community to the parasite.</w:t>
      </w:r>
    </w:p>
    <w:p w14:paraId="28961E17" w14:textId="77777777" w:rsidR="008A00DA" w:rsidRDefault="008A00DA" w:rsidP="008938C8">
      <w:pPr>
        <w:rPr>
          <w:b/>
          <w:sz w:val="20"/>
          <w:szCs w:val="20"/>
        </w:rPr>
      </w:pPr>
    </w:p>
    <w:p w14:paraId="7665735F" w14:textId="1311AFE8" w:rsidR="00B94A74" w:rsidRDefault="00B94A74" w:rsidP="008938C8">
      <w:pPr>
        <w:rPr>
          <w:b/>
          <w:sz w:val="20"/>
          <w:szCs w:val="20"/>
        </w:rPr>
      </w:pPr>
      <w:bookmarkStart w:id="0" w:name="_GoBack"/>
      <w:bookmarkEnd w:id="0"/>
      <w:r w:rsidRPr="00B94A74">
        <w:rPr>
          <w:b/>
          <w:sz w:val="20"/>
          <w:szCs w:val="20"/>
        </w:rPr>
        <w:t>Reference</w:t>
      </w:r>
      <w:r>
        <w:rPr>
          <w:b/>
          <w:sz w:val="20"/>
          <w:szCs w:val="20"/>
        </w:rPr>
        <w:t>s</w:t>
      </w:r>
    </w:p>
    <w:p w14:paraId="40D1F8A8" w14:textId="2EE3D490" w:rsidR="008A00DA" w:rsidRPr="008A00DA" w:rsidRDefault="00B94A74" w:rsidP="008A00DA">
      <w:pPr>
        <w:widowControl w:val="0"/>
        <w:autoSpaceDE w:val="0"/>
        <w:autoSpaceDN w:val="0"/>
        <w:adjustRightInd w:val="0"/>
        <w:spacing w:line="240" w:lineRule="auto"/>
        <w:ind w:left="640" w:hanging="640"/>
        <w:rPr>
          <w:rFonts w:cs="Arial"/>
          <w:noProof/>
          <w:sz w:val="20"/>
          <w:lang w:val="en-US"/>
        </w:rPr>
      </w:pPr>
      <w:r>
        <w:rPr>
          <w:b/>
          <w:sz w:val="20"/>
          <w:szCs w:val="20"/>
          <w:u w:val="single"/>
        </w:rPr>
        <w:fldChar w:fldCharType="begin" w:fldLock="1"/>
      </w:r>
      <w:r>
        <w:rPr>
          <w:b/>
          <w:sz w:val="20"/>
          <w:szCs w:val="20"/>
          <w:u w:val="single"/>
        </w:rPr>
        <w:instrText xml:space="preserve">ADDIN Mendeley Bibliography CSL_BIBLIOGRAPHY </w:instrText>
      </w:r>
      <w:r>
        <w:rPr>
          <w:b/>
          <w:sz w:val="20"/>
          <w:szCs w:val="20"/>
          <w:u w:val="single"/>
        </w:rPr>
        <w:fldChar w:fldCharType="separate"/>
      </w:r>
      <w:r w:rsidR="008A00DA" w:rsidRPr="008A00DA">
        <w:rPr>
          <w:rFonts w:cs="Arial"/>
          <w:noProof/>
          <w:sz w:val="20"/>
          <w:lang w:val="en-US"/>
        </w:rPr>
        <w:t xml:space="preserve">1. </w:t>
      </w:r>
      <w:r w:rsidR="008A00DA" w:rsidRPr="008A00DA">
        <w:rPr>
          <w:rFonts w:cs="Arial"/>
          <w:noProof/>
          <w:sz w:val="20"/>
          <w:lang w:val="en-US"/>
        </w:rPr>
        <w:tab/>
        <w:t xml:space="preserve">Adams ER, Jacquet D, Schoone G, Gidwani K, Boelaert M. Leishmaniasis Direct Agglutination Test: Using Pictorials as Training Materials to Reduce Inter-Reader Variability and Improve Accuracy. PLoS Negl Trop Dis. 2012;6(12):1–6. </w:t>
      </w:r>
    </w:p>
    <w:p w14:paraId="523D0F5C" w14:textId="77777777" w:rsidR="008A00DA" w:rsidRPr="008A00DA" w:rsidRDefault="008A00DA" w:rsidP="008A00DA">
      <w:pPr>
        <w:widowControl w:val="0"/>
        <w:autoSpaceDE w:val="0"/>
        <w:autoSpaceDN w:val="0"/>
        <w:adjustRightInd w:val="0"/>
        <w:spacing w:line="240" w:lineRule="auto"/>
        <w:ind w:left="640" w:hanging="640"/>
        <w:rPr>
          <w:rFonts w:cs="Arial"/>
          <w:noProof/>
          <w:sz w:val="20"/>
          <w:lang w:val="en-US"/>
        </w:rPr>
      </w:pPr>
      <w:r w:rsidRPr="008A00DA">
        <w:rPr>
          <w:rFonts w:cs="Arial"/>
          <w:noProof/>
          <w:sz w:val="20"/>
          <w:lang w:val="en-US"/>
        </w:rPr>
        <w:t xml:space="preserve">2. </w:t>
      </w:r>
      <w:r w:rsidRPr="008A00DA">
        <w:rPr>
          <w:rFonts w:cs="Arial"/>
          <w:noProof/>
          <w:sz w:val="20"/>
          <w:lang w:val="en-US"/>
        </w:rPr>
        <w:tab/>
        <w:t xml:space="preserve">Burns JM, Shreffler WG, Benson DR, Ghalibt HW, Badaro R, Reed SG. Molecular characterization of a kinesin-related antigen of Leishmania chagasi that detects specific antibody in African and American visceral leishmaniasis. Proc Natl Acad Sci USA. 1993;90:775–9. </w:t>
      </w:r>
    </w:p>
    <w:p w14:paraId="0B831D75" w14:textId="77777777" w:rsidR="008A00DA" w:rsidRPr="008A00DA" w:rsidRDefault="008A00DA" w:rsidP="008A00DA">
      <w:pPr>
        <w:widowControl w:val="0"/>
        <w:autoSpaceDE w:val="0"/>
        <w:autoSpaceDN w:val="0"/>
        <w:adjustRightInd w:val="0"/>
        <w:spacing w:line="240" w:lineRule="auto"/>
        <w:ind w:left="640" w:hanging="640"/>
        <w:rPr>
          <w:rFonts w:cs="Arial"/>
          <w:noProof/>
          <w:sz w:val="20"/>
          <w:lang w:val="en-US"/>
        </w:rPr>
      </w:pPr>
      <w:r w:rsidRPr="008A00DA">
        <w:rPr>
          <w:rFonts w:cs="Arial"/>
          <w:noProof/>
          <w:sz w:val="20"/>
          <w:lang w:val="en-US"/>
        </w:rPr>
        <w:t xml:space="preserve">3. </w:t>
      </w:r>
      <w:r w:rsidRPr="008A00DA">
        <w:rPr>
          <w:rFonts w:cs="Arial"/>
          <w:noProof/>
          <w:sz w:val="20"/>
          <w:lang w:val="en-US"/>
        </w:rPr>
        <w:tab/>
        <w:t xml:space="preserve">Chappuis F, Rijal S, Soto A, Menten J, Boelaert M. A meta-analysis of the diagnostic performance of the direct agglutination test and rK39 dipstick for visceral leishmaniasis. Br Med J. 2006;333(7571):723. </w:t>
      </w:r>
    </w:p>
    <w:p w14:paraId="400DCD99" w14:textId="77777777" w:rsidR="008A00DA" w:rsidRPr="008A00DA" w:rsidRDefault="008A00DA" w:rsidP="008A00DA">
      <w:pPr>
        <w:widowControl w:val="0"/>
        <w:autoSpaceDE w:val="0"/>
        <w:autoSpaceDN w:val="0"/>
        <w:adjustRightInd w:val="0"/>
        <w:spacing w:line="240" w:lineRule="auto"/>
        <w:ind w:left="640" w:hanging="640"/>
        <w:rPr>
          <w:rFonts w:cs="Arial"/>
          <w:noProof/>
          <w:sz w:val="20"/>
          <w:lang w:val="en-US"/>
        </w:rPr>
      </w:pPr>
      <w:r w:rsidRPr="008A00DA">
        <w:rPr>
          <w:rFonts w:cs="Arial"/>
          <w:noProof/>
          <w:sz w:val="20"/>
          <w:lang w:val="en-US"/>
        </w:rPr>
        <w:t xml:space="preserve">4. </w:t>
      </w:r>
      <w:r w:rsidRPr="008A00DA">
        <w:rPr>
          <w:rFonts w:cs="Arial"/>
          <w:noProof/>
          <w:sz w:val="20"/>
          <w:lang w:val="en-US"/>
        </w:rPr>
        <w:tab/>
        <w:t xml:space="preserve">Reithinger R, Dujardin JC. Molecular diagnosis of leishmaniasis: Current status and future applications. J Clin Microbiol. 2007;45(1):21–5. </w:t>
      </w:r>
    </w:p>
    <w:p w14:paraId="6C9533FB" w14:textId="77777777" w:rsidR="008A00DA" w:rsidRPr="008A00DA" w:rsidRDefault="008A00DA" w:rsidP="008A00DA">
      <w:pPr>
        <w:widowControl w:val="0"/>
        <w:autoSpaceDE w:val="0"/>
        <w:autoSpaceDN w:val="0"/>
        <w:adjustRightInd w:val="0"/>
        <w:spacing w:line="240" w:lineRule="auto"/>
        <w:ind w:left="640" w:hanging="640"/>
        <w:rPr>
          <w:rFonts w:cs="Arial"/>
          <w:noProof/>
          <w:sz w:val="20"/>
          <w:lang w:val="en-US"/>
        </w:rPr>
      </w:pPr>
      <w:r w:rsidRPr="008A00DA">
        <w:rPr>
          <w:rFonts w:cs="Arial"/>
          <w:noProof/>
          <w:sz w:val="20"/>
          <w:lang w:val="en-US"/>
        </w:rPr>
        <w:t xml:space="preserve">5. </w:t>
      </w:r>
      <w:r w:rsidRPr="008A00DA">
        <w:rPr>
          <w:rFonts w:cs="Arial"/>
          <w:noProof/>
          <w:sz w:val="20"/>
          <w:lang w:val="en-US"/>
        </w:rPr>
        <w:tab/>
        <w:t xml:space="preserve">Alam MZ, Shamsuzzaman AKM, Kuhls K, Scho G. PCR diagnosis of visceral leishmaniasis in an endemic region, Mymensingh district, Bangladesh. Trop Med Int Heal. 2009;14(5):499–503. </w:t>
      </w:r>
    </w:p>
    <w:p w14:paraId="32F81660" w14:textId="77777777" w:rsidR="008A00DA" w:rsidRPr="008A00DA" w:rsidRDefault="008A00DA" w:rsidP="008A00DA">
      <w:pPr>
        <w:widowControl w:val="0"/>
        <w:autoSpaceDE w:val="0"/>
        <w:autoSpaceDN w:val="0"/>
        <w:adjustRightInd w:val="0"/>
        <w:spacing w:line="240" w:lineRule="auto"/>
        <w:ind w:left="640" w:hanging="640"/>
        <w:rPr>
          <w:rFonts w:cs="Arial"/>
          <w:noProof/>
          <w:sz w:val="20"/>
          <w:lang w:val="en-US"/>
        </w:rPr>
      </w:pPr>
      <w:r w:rsidRPr="008A00DA">
        <w:rPr>
          <w:rFonts w:cs="Arial"/>
          <w:noProof/>
          <w:sz w:val="20"/>
          <w:lang w:val="en-US"/>
        </w:rPr>
        <w:t xml:space="preserve">6. </w:t>
      </w:r>
      <w:r w:rsidRPr="008A00DA">
        <w:rPr>
          <w:rFonts w:cs="Arial"/>
          <w:noProof/>
          <w:sz w:val="20"/>
          <w:lang w:val="en-US"/>
        </w:rPr>
        <w:tab/>
        <w:t xml:space="preserve">Bhattarai NR, Auwera G Van Der, Khanal B, Doncker S De, Rijal S, Boelaert M, et al. PCR and direct agglutination as Leishmania infection markers among healthy Nepalese subjects living in areas endemic for Kala-Azar. Trop Med Int Heal. 2009;14(4):404–11. </w:t>
      </w:r>
    </w:p>
    <w:p w14:paraId="727F33D1" w14:textId="77777777" w:rsidR="008A00DA" w:rsidRPr="008A00DA" w:rsidRDefault="008A00DA" w:rsidP="008A00DA">
      <w:pPr>
        <w:widowControl w:val="0"/>
        <w:autoSpaceDE w:val="0"/>
        <w:autoSpaceDN w:val="0"/>
        <w:adjustRightInd w:val="0"/>
        <w:spacing w:line="240" w:lineRule="auto"/>
        <w:ind w:left="640" w:hanging="640"/>
        <w:rPr>
          <w:rFonts w:cs="Arial"/>
          <w:noProof/>
          <w:sz w:val="20"/>
          <w:lang w:val="en-US"/>
        </w:rPr>
      </w:pPr>
      <w:r w:rsidRPr="008A00DA">
        <w:rPr>
          <w:rFonts w:cs="Arial"/>
          <w:noProof/>
          <w:sz w:val="20"/>
          <w:lang w:val="en-US"/>
        </w:rPr>
        <w:t xml:space="preserve">7. </w:t>
      </w:r>
      <w:r w:rsidRPr="008A00DA">
        <w:rPr>
          <w:rFonts w:cs="Arial"/>
          <w:noProof/>
          <w:sz w:val="20"/>
          <w:lang w:val="en-US"/>
        </w:rPr>
        <w:tab/>
        <w:t xml:space="preserve">Srivastava P, Gidwani K, Picado A, Van der Auwera G, Tiwary P, Ostyn B, et al. Molecular and serological markers of Leishmania donovani infection in healthy individuals from endemic areas of Bihar, India. Trop Med Int Heal. 2013;18(5):548–54. </w:t>
      </w:r>
    </w:p>
    <w:p w14:paraId="14F3DC0E" w14:textId="77777777" w:rsidR="008A00DA" w:rsidRPr="008A00DA" w:rsidRDefault="008A00DA" w:rsidP="008A00DA">
      <w:pPr>
        <w:widowControl w:val="0"/>
        <w:autoSpaceDE w:val="0"/>
        <w:autoSpaceDN w:val="0"/>
        <w:adjustRightInd w:val="0"/>
        <w:spacing w:line="240" w:lineRule="auto"/>
        <w:ind w:left="640" w:hanging="640"/>
        <w:rPr>
          <w:rFonts w:cs="Arial"/>
          <w:noProof/>
          <w:sz w:val="20"/>
          <w:lang w:val="en-US"/>
        </w:rPr>
      </w:pPr>
      <w:r w:rsidRPr="008A00DA">
        <w:rPr>
          <w:rFonts w:cs="Arial"/>
          <w:noProof/>
          <w:sz w:val="20"/>
          <w:lang w:val="en-US"/>
        </w:rPr>
        <w:t xml:space="preserve">8. </w:t>
      </w:r>
      <w:r w:rsidRPr="008A00DA">
        <w:rPr>
          <w:rFonts w:cs="Arial"/>
          <w:noProof/>
          <w:sz w:val="20"/>
          <w:lang w:val="en-US"/>
        </w:rPr>
        <w:tab/>
        <w:t xml:space="preserve">Verma S, Kumar R, Katara GK, Singh LC, Negi NS, Ramesh V, et al. Quantification of parasite load in clinical samples of leishmaniasis patients: Il-10 level correlates with parasite load in visceral leishmaniasis. PLoS One. 2010;5(4). </w:t>
      </w:r>
    </w:p>
    <w:p w14:paraId="6A4DB3C4" w14:textId="77777777" w:rsidR="008A00DA" w:rsidRPr="008A00DA" w:rsidRDefault="008A00DA" w:rsidP="008A00DA">
      <w:pPr>
        <w:widowControl w:val="0"/>
        <w:autoSpaceDE w:val="0"/>
        <w:autoSpaceDN w:val="0"/>
        <w:adjustRightInd w:val="0"/>
        <w:spacing w:line="240" w:lineRule="auto"/>
        <w:ind w:left="640" w:hanging="640"/>
        <w:rPr>
          <w:rFonts w:cs="Arial"/>
          <w:noProof/>
          <w:sz w:val="20"/>
          <w:lang w:val="en-US"/>
        </w:rPr>
      </w:pPr>
      <w:r w:rsidRPr="008A00DA">
        <w:rPr>
          <w:rFonts w:cs="Arial"/>
          <w:noProof/>
          <w:sz w:val="20"/>
          <w:lang w:val="en-US"/>
        </w:rPr>
        <w:t xml:space="preserve">9. </w:t>
      </w:r>
      <w:r w:rsidRPr="008A00DA">
        <w:rPr>
          <w:rFonts w:cs="Arial"/>
          <w:noProof/>
          <w:sz w:val="20"/>
          <w:lang w:val="en-US"/>
        </w:rPr>
        <w:tab/>
        <w:t xml:space="preserve">Kaushal H, Bhattacharya SK, Verma S, Salotra P. Serological and Molecular Analysis of Leishmania Infection in Healthy Individuals from Two Districts of West Bengal, India, Endemic for Visceral Leishmaniasis. Am J Trop Med Hyg. 2017;96(6):1448–55. </w:t>
      </w:r>
    </w:p>
    <w:p w14:paraId="41F64643" w14:textId="77777777" w:rsidR="008A00DA" w:rsidRPr="008A00DA" w:rsidRDefault="008A00DA" w:rsidP="008A00DA">
      <w:pPr>
        <w:widowControl w:val="0"/>
        <w:autoSpaceDE w:val="0"/>
        <w:autoSpaceDN w:val="0"/>
        <w:adjustRightInd w:val="0"/>
        <w:spacing w:line="240" w:lineRule="auto"/>
        <w:ind w:left="640" w:hanging="640"/>
        <w:rPr>
          <w:rFonts w:cs="Arial"/>
          <w:noProof/>
          <w:sz w:val="20"/>
          <w:lang w:val="en-US"/>
        </w:rPr>
      </w:pPr>
      <w:r w:rsidRPr="008A00DA">
        <w:rPr>
          <w:rFonts w:cs="Arial"/>
          <w:noProof/>
          <w:sz w:val="20"/>
          <w:lang w:val="en-US"/>
        </w:rPr>
        <w:t xml:space="preserve">10. </w:t>
      </w:r>
      <w:r w:rsidRPr="008A00DA">
        <w:rPr>
          <w:rFonts w:cs="Arial"/>
          <w:noProof/>
          <w:sz w:val="20"/>
          <w:lang w:val="en-US"/>
        </w:rPr>
        <w:tab/>
        <w:t xml:space="preserve">de Ruiter CM, van der Veer C, Leeflang MMG, Deborggraeve S, Lucas C, Adams ER, et al. Molecular Tools for Diagnosis of Visceral Leishmaniasis: Systematic Review and Meta-Analysis of Diagnostic Test Accuracy. J Clin Microbiol. 2014;52(9):3147–55. </w:t>
      </w:r>
    </w:p>
    <w:p w14:paraId="1FF24CF0" w14:textId="77777777" w:rsidR="008A00DA" w:rsidRPr="008A00DA" w:rsidRDefault="008A00DA" w:rsidP="008A00DA">
      <w:pPr>
        <w:widowControl w:val="0"/>
        <w:autoSpaceDE w:val="0"/>
        <w:autoSpaceDN w:val="0"/>
        <w:adjustRightInd w:val="0"/>
        <w:spacing w:line="240" w:lineRule="auto"/>
        <w:ind w:left="640" w:hanging="640"/>
        <w:rPr>
          <w:rFonts w:cs="Arial"/>
          <w:noProof/>
          <w:sz w:val="20"/>
          <w:lang w:val="en-US"/>
        </w:rPr>
      </w:pPr>
      <w:r w:rsidRPr="008A00DA">
        <w:rPr>
          <w:rFonts w:cs="Arial"/>
          <w:noProof/>
          <w:sz w:val="20"/>
          <w:lang w:val="en-US"/>
        </w:rPr>
        <w:t xml:space="preserve">11. </w:t>
      </w:r>
      <w:r w:rsidRPr="008A00DA">
        <w:rPr>
          <w:rFonts w:cs="Arial"/>
          <w:noProof/>
          <w:sz w:val="20"/>
          <w:lang w:val="en-US"/>
        </w:rPr>
        <w:tab/>
        <w:t xml:space="preserve">Deborggraeve S, Boelaert M, Rijal S, De Doncker S, Dujardin JC, Herdewijn P, et al. Diagnostic accuracy of a new Leishmania PCR for clinical visceral leishmaniasis in Nepal and its role in diagnosis of disease. Trop Med Int Heal. 2008;13(11):1378–83. </w:t>
      </w:r>
    </w:p>
    <w:p w14:paraId="2D7E4970" w14:textId="77777777" w:rsidR="008A00DA" w:rsidRPr="008A00DA" w:rsidRDefault="008A00DA" w:rsidP="008A00DA">
      <w:pPr>
        <w:widowControl w:val="0"/>
        <w:autoSpaceDE w:val="0"/>
        <w:autoSpaceDN w:val="0"/>
        <w:adjustRightInd w:val="0"/>
        <w:spacing w:line="240" w:lineRule="auto"/>
        <w:ind w:left="640" w:hanging="640"/>
        <w:rPr>
          <w:rFonts w:cs="Arial"/>
          <w:noProof/>
          <w:sz w:val="20"/>
          <w:lang w:val="en-US"/>
        </w:rPr>
      </w:pPr>
      <w:r w:rsidRPr="008A00DA">
        <w:rPr>
          <w:rFonts w:cs="Arial"/>
          <w:noProof/>
          <w:sz w:val="20"/>
          <w:lang w:val="en-US"/>
        </w:rPr>
        <w:t xml:space="preserve">12. </w:t>
      </w:r>
      <w:r w:rsidRPr="008A00DA">
        <w:rPr>
          <w:rFonts w:cs="Arial"/>
          <w:noProof/>
          <w:sz w:val="20"/>
          <w:lang w:val="en-US"/>
        </w:rPr>
        <w:tab/>
        <w:t xml:space="preserve">Bern C, Amann J, Haque R, Chowdhury R, Ali M, Kurkjian KM, et al. Loss of leishmanin skin test antigen sensitivity and potency in a longitudinal study of visceral leishmaniasis in Bangladesh. Am J Trop Med Hyg. 2006;75(4):744–8. </w:t>
      </w:r>
    </w:p>
    <w:p w14:paraId="60D414A5" w14:textId="77777777" w:rsidR="008A00DA" w:rsidRPr="008A00DA" w:rsidRDefault="008A00DA" w:rsidP="008A00DA">
      <w:pPr>
        <w:widowControl w:val="0"/>
        <w:autoSpaceDE w:val="0"/>
        <w:autoSpaceDN w:val="0"/>
        <w:adjustRightInd w:val="0"/>
        <w:spacing w:line="240" w:lineRule="auto"/>
        <w:ind w:left="640" w:hanging="640"/>
        <w:rPr>
          <w:rFonts w:cs="Arial"/>
          <w:noProof/>
          <w:sz w:val="20"/>
          <w:lang w:val="en-US"/>
        </w:rPr>
      </w:pPr>
      <w:r w:rsidRPr="008A00DA">
        <w:rPr>
          <w:rFonts w:cs="Arial"/>
          <w:noProof/>
          <w:sz w:val="20"/>
          <w:lang w:val="en-US"/>
        </w:rPr>
        <w:t xml:space="preserve">13. </w:t>
      </w:r>
      <w:r w:rsidRPr="008A00DA">
        <w:rPr>
          <w:rFonts w:cs="Arial"/>
          <w:noProof/>
          <w:sz w:val="20"/>
          <w:lang w:val="en-US"/>
        </w:rPr>
        <w:tab/>
        <w:t>Sokal JE. Measurement of Delayed Skin-Test Responses. N Engl J Med. 1975;293(10):501–2. Available from: http://www.nejm.org/doi/abs/10.1056/NEJM197509042931013</w:t>
      </w:r>
    </w:p>
    <w:p w14:paraId="4328D84E" w14:textId="77777777" w:rsidR="008A00DA" w:rsidRPr="008A00DA" w:rsidRDefault="008A00DA" w:rsidP="008A00DA">
      <w:pPr>
        <w:widowControl w:val="0"/>
        <w:autoSpaceDE w:val="0"/>
        <w:autoSpaceDN w:val="0"/>
        <w:adjustRightInd w:val="0"/>
        <w:spacing w:line="240" w:lineRule="auto"/>
        <w:ind w:left="640" w:hanging="640"/>
        <w:rPr>
          <w:rFonts w:cs="Arial"/>
          <w:noProof/>
          <w:sz w:val="20"/>
          <w:lang w:val="en-US"/>
        </w:rPr>
      </w:pPr>
      <w:r w:rsidRPr="008A00DA">
        <w:rPr>
          <w:rFonts w:cs="Arial"/>
          <w:noProof/>
          <w:sz w:val="20"/>
          <w:lang w:val="en-US"/>
        </w:rPr>
        <w:t xml:space="preserve">14. </w:t>
      </w:r>
      <w:r w:rsidRPr="008A00DA">
        <w:rPr>
          <w:rFonts w:cs="Arial"/>
          <w:noProof/>
          <w:sz w:val="20"/>
          <w:lang w:val="en-US"/>
        </w:rPr>
        <w:tab/>
        <w:t xml:space="preserve">Pampiglione S, Manson-Bahr PEC, La Placa M, Borgatti MA, Musumeci S. Studies in mediterranean leishmaniasis. 3. The leishmanin skin test in kala-azar. Trans R Soc Trop Med Hyg. 1975;69(1):60–8. </w:t>
      </w:r>
    </w:p>
    <w:p w14:paraId="10FF046D" w14:textId="77777777" w:rsidR="008A00DA" w:rsidRPr="008A00DA" w:rsidRDefault="008A00DA" w:rsidP="008A00DA">
      <w:pPr>
        <w:widowControl w:val="0"/>
        <w:autoSpaceDE w:val="0"/>
        <w:autoSpaceDN w:val="0"/>
        <w:adjustRightInd w:val="0"/>
        <w:spacing w:line="240" w:lineRule="auto"/>
        <w:ind w:left="640" w:hanging="640"/>
        <w:rPr>
          <w:rFonts w:cs="Arial"/>
          <w:noProof/>
          <w:sz w:val="20"/>
          <w:lang w:val="en-US"/>
        </w:rPr>
      </w:pPr>
      <w:r w:rsidRPr="008A00DA">
        <w:rPr>
          <w:rFonts w:cs="Arial"/>
          <w:noProof/>
          <w:sz w:val="20"/>
          <w:lang w:val="en-US"/>
        </w:rPr>
        <w:t xml:space="preserve">15. </w:t>
      </w:r>
      <w:r w:rsidRPr="008A00DA">
        <w:rPr>
          <w:rFonts w:cs="Arial"/>
          <w:noProof/>
          <w:sz w:val="20"/>
          <w:lang w:val="en-US"/>
        </w:rPr>
        <w:tab/>
        <w:t xml:space="preserve">Nandy A, Neogy AB, Chowdhury AB. Leishmanin test survey in an endemic village of Indian kala-azar near Calcutta. Ann Trop Med Parasitol. 1987;81(6):693–9. </w:t>
      </w:r>
    </w:p>
    <w:p w14:paraId="22598624" w14:textId="77777777" w:rsidR="008A00DA" w:rsidRPr="008A00DA" w:rsidRDefault="008A00DA" w:rsidP="008A00DA">
      <w:pPr>
        <w:widowControl w:val="0"/>
        <w:autoSpaceDE w:val="0"/>
        <w:autoSpaceDN w:val="0"/>
        <w:adjustRightInd w:val="0"/>
        <w:spacing w:line="240" w:lineRule="auto"/>
        <w:ind w:left="640" w:hanging="640"/>
        <w:rPr>
          <w:rFonts w:cs="Arial"/>
          <w:noProof/>
          <w:sz w:val="20"/>
          <w:lang w:val="en-US"/>
        </w:rPr>
      </w:pPr>
      <w:r w:rsidRPr="008A00DA">
        <w:rPr>
          <w:rFonts w:cs="Arial"/>
          <w:noProof/>
          <w:sz w:val="20"/>
          <w:lang w:val="en-US"/>
        </w:rPr>
        <w:t xml:space="preserve">16. </w:t>
      </w:r>
      <w:r w:rsidRPr="008A00DA">
        <w:rPr>
          <w:rFonts w:cs="Arial"/>
          <w:noProof/>
          <w:sz w:val="20"/>
          <w:lang w:val="en-US"/>
        </w:rPr>
        <w:tab/>
        <w:t xml:space="preserve">Haldar JP, Ghose S, Saha KC, Ghose AC. Cell-mediated immune response in Indian kala-azar and post-kala-azar dermal leishmaniasis. Infect Immun. 1983;42(2):702–7. </w:t>
      </w:r>
    </w:p>
    <w:p w14:paraId="7D6A17CA" w14:textId="469D13E9" w:rsidR="00B94A74" w:rsidRPr="00B94A74" w:rsidRDefault="008A00DA" w:rsidP="008A00DA">
      <w:pPr>
        <w:widowControl w:val="0"/>
        <w:autoSpaceDE w:val="0"/>
        <w:autoSpaceDN w:val="0"/>
        <w:adjustRightInd w:val="0"/>
        <w:spacing w:line="240" w:lineRule="auto"/>
        <w:ind w:left="640" w:hanging="640"/>
        <w:rPr>
          <w:b/>
          <w:sz w:val="20"/>
          <w:szCs w:val="20"/>
          <w:u w:val="single"/>
        </w:rPr>
      </w:pPr>
      <w:r w:rsidRPr="008A00DA">
        <w:rPr>
          <w:rFonts w:cs="Arial"/>
          <w:noProof/>
          <w:sz w:val="20"/>
          <w:lang w:val="en-US"/>
        </w:rPr>
        <w:t xml:space="preserve">17. </w:t>
      </w:r>
      <w:r w:rsidRPr="008A00DA">
        <w:rPr>
          <w:rFonts w:cs="Arial"/>
          <w:noProof/>
          <w:sz w:val="20"/>
          <w:lang w:val="en-US"/>
        </w:rPr>
        <w:tab/>
        <w:t xml:space="preserve">Neogy AB, Nandy A, Ghosh Dastidar B, Chowdhury AB. Leishmanin test in Indian kala-azar. Trans R Soc Trop Med Hyg. 1986;80(3):454–5. </w:t>
      </w:r>
      <w:r w:rsidR="00B94A74">
        <w:rPr>
          <w:b/>
          <w:sz w:val="20"/>
          <w:szCs w:val="20"/>
          <w:u w:val="single"/>
        </w:rPr>
        <w:fldChar w:fldCharType="end"/>
      </w:r>
    </w:p>
    <w:sectPr w:rsidR="00B94A74" w:rsidRPr="00B94A74" w:rsidSect="003C29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8C8"/>
    <w:rsid w:val="00006F5F"/>
    <w:rsid w:val="00067C65"/>
    <w:rsid w:val="00071049"/>
    <w:rsid w:val="001A47A2"/>
    <w:rsid w:val="001B02A1"/>
    <w:rsid w:val="0026164D"/>
    <w:rsid w:val="00361C58"/>
    <w:rsid w:val="003C292A"/>
    <w:rsid w:val="0044699A"/>
    <w:rsid w:val="004D6123"/>
    <w:rsid w:val="0051387F"/>
    <w:rsid w:val="00515708"/>
    <w:rsid w:val="005C3FDC"/>
    <w:rsid w:val="0060488C"/>
    <w:rsid w:val="00646877"/>
    <w:rsid w:val="00890BBE"/>
    <w:rsid w:val="008938C8"/>
    <w:rsid w:val="008A00DA"/>
    <w:rsid w:val="009D0AE0"/>
    <w:rsid w:val="00A16576"/>
    <w:rsid w:val="00AA1785"/>
    <w:rsid w:val="00AA52B2"/>
    <w:rsid w:val="00B22694"/>
    <w:rsid w:val="00B51679"/>
    <w:rsid w:val="00B834BD"/>
    <w:rsid w:val="00B94A74"/>
    <w:rsid w:val="00C75EE4"/>
    <w:rsid w:val="00CC4899"/>
    <w:rsid w:val="00D85712"/>
    <w:rsid w:val="00DA31CF"/>
    <w:rsid w:val="00DA3F90"/>
    <w:rsid w:val="00E84416"/>
    <w:rsid w:val="00F05107"/>
    <w:rsid w:val="00F367AA"/>
    <w:rsid w:val="00F45D99"/>
    <w:rsid w:val="00F91411"/>
    <w:rsid w:val="00FD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28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38C8"/>
    <w:pPr>
      <w:spacing w:line="276"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38C8"/>
    <w:rPr>
      <w:sz w:val="18"/>
      <w:szCs w:val="18"/>
    </w:rPr>
  </w:style>
  <w:style w:type="paragraph" w:styleId="CommentText">
    <w:name w:val="annotation text"/>
    <w:basedOn w:val="Normal"/>
    <w:link w:val="CommentTextChar"/>
    <w:uiPriority w:val="99"/>
    <w:semiHidden/>
    <w:unhideWhenUsed/>
    <w:rsid w:val="008938C8"/>
    <w:pPr>
      <w:spacing w:line="240" w:lineRule="auto"/>
    </w:pPr>
    <w:rPr>
      <w:sz w:val="24"/>
      <w:szCs w:val="24"/>
    </w:rPr>
  </w:style>
  <w:style w:type="character" w:customStyle="1" w:styleId="CommentTextChar">
    <w:name w:val="Comment Text Char"/>
    <w:basedOn w:val="DefaultParagraphFont"/>
    <w:link w:val="CommentText"/>
    <w:uiPriority w:val="99"/>
    <w:semiHidden/>
    <w:rsid w:val="008938C8"/>
    <w:rPr>
      <w:rFonts w:ascii="Arial" w:hAnsi="Arial"/>
    </w:rPr>
  </w:style>
  <w:style w:type="paragraph" w:styleId="BalloonText">
    <w:name w:val="Balloon Text"/>
    <w:basedOn w:val="Normal"/>
    <w:link w:val="BalloonTextChar"/>
    <w:uiPriority w:val="99"/>
    <w:semiHidden/>
    <w:unhideWhenUsed/>
    <w:rsid w:val="008938C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38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2CB52-5F3B-8146-B3DE-B48BA24D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9778</Words>
  <Characters>55741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Lloyd</dc:creator>
  <cp:keywords/>
  <dc:description/>
  <cp:lastModifiedBy>LLoyd Chapman</cp:lastModifiedBy>
  <cp:revision>9</cp:revision>
  <dcterms:created xsi:type="dcterms:W3CDTF">2018-03-26T15:42:00Z</dcterms:created>
  <dcterms:modified xsi:type="dcterms:W3CDTF">2018-09-13T18:38:00Z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https://csl.mendeley.com/styles/8944851/Vancouver-LloydChapman</vt:lpwstr>
  </property>
  <property fmtid="{D5CDD505-2E9C-101B-9397-08002B2CF9AE}" pid="19" name="Mendeley Recent Style Name 8_1">
    <vt:lpwstr>Vancouver - Lloyd Chapman, PhD</vt:lpwstr>
  </property>
  <property fmtid="{D5CDD505-2E9C-101B-9397-08002B2CF9AE}" pid="20" name="Mendeley Recent Style Id 9_1">
    <vt:lpwstr>http://csl.mendeley.com/styles/8944851/Vancouver-LloydChapman</vt:lpwstr>
  </property>
  <property fmtid="{D5CDD505-2E9C-101B-9397-08002B2CF9AE}" pid="21" name="Mendeley Recent Style Name 9_1">
    <vt:lpwstr>Vancouver - Lloyd Chapman, PhD</vt:lpwstr>
  </property>
  <property fmtid="{D5CDD505-2E9C-101B-9397-08002B2CF9AE}" pid="22" name="Mendeley Document_1">
    <vt:lpwstr>True</vt:lpwstr>
  </property>
  <property fmtid="{D5CDD505-2E9C-101B-9397-08002B2CF9AE}" pid="23" name="Mendeley Unique User Id_1">
    <vt:lpwstr>80254660-595b-31db-a7a7-b851a493a92e</vt:lpwstr>
  </property>
  <property fmtid="{D5CDD505-2E9C-101B-9397-08002B2CF9AE}" pid="24" name="Mendeley Citation Style_1">
    <vt:lpwstr>http://csl.mendeley.com/styles/8944851/Vancouver-LloydChapman</vt:lpwstr>
  </property>
</Properties>
</file>