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E69D6" w14:textId="7AED43CC" w:rsidR="00F27A4D" w:rsidRPr="00F93FF5" w:rsidRDefault="00DE0F99" w:rsidP="00F27A4D">
      <w:pPr>
        <w:widowControl/>
        <w:spacing w:line="360" w:lineRule="auto"/>
        <w:rPr>
          <w:rFonts w:ascii="Calibri" w:hAnsi="Calibri" w:cs="Calibri"/>
          <w:b/>
          <w:bCs/>
          <w:sz w:val="24"/>
          <w:shd w:val="clear" w:color="auto" w:fill="FFFFFF"/>
        </w:rPr>
      </w:pPr>
      <w:bookmarkStart w:id="0" w:name="_Hlk51289557"/>
      <w:r>
        <w:rPr>
          <w:rFonts w:ascii="Calibri" w:hAnsi="Calibri" w:cs="Calibri"/>
          <w:b/>
          <w:bCs/>
          <w:sz w:val="24"/>
          <w:shd w:val="clear" w:color="auto" w:fill="FFFFFF"/>
        </w:rPr>
        <w:t xml:space="preserve">S1 </w:t>
      </w:r>
      <w:r w:rsidR="00F27A4D" w:rsidRPr="00F93FF5">
        <w:rPr>
          <w:rFonts w:ascii="Calibri" w:hAnsi="Calibri" w:cs="Calibri"/>
          <w:b/>
          <w:bCs/>
          <w:sz w:val="24"/>
          <w:shd w:val="clear" w:color="auto" w:fill="FFFFFF"/>
        </w:rPr>
        <w:t xml:space="preserve">Table Association between single lifestyle factors and cognitive impairment stratified by </w:t>
      </w:r>
      <w:r w:rsidR="00F27A4D" w:rsidRPr="00F93FF5">
        <w:rPr>
          <w:rFonts w:ascii="Calibri" w:hAnsi="Calibri" w:cs="Calibri"/>
          <w:b/>
          <w:bCs/>
          <w:i/>
          <w:iCs/>
          <w:sz w:val="24"/>
          <w:shd w:val="clear" w:color="auto" w:fill="FFFFFF"/>
        </w:rPr>
        <w:t>APOE</w:t>
      </w:r>
      <w:r w:rsidR="00F27A4D" w:rsidRPr="00F93FF5">
        <w:rPr>
          <w:rFonts w:ascii="Calibri" w:hAnsi="Calibri" w:cs="Calibri"/>
          <w:b/>
          <w:bCs/>
          <w:sz w:val="24"/>
          <w:shd w:val="clear" w:color="auto" w:fill="FFFFFF"/>
        </w:rPr>
        <w:t xml:space="preserve"> genotype</w:t>
      </w:r>
    </w:p>
    <w:tbl>
      <w:tblPr>
        <w:tblStyle w:val="af5"/>
        <w:tblW w:w="10806" w:type="dxa"/>
        <w:jc w:val="center"/>
        <w:tblLook w:val="04A0" w:firstRow="1" w:lastRow="0" w:firstColumn="1" w:lastColumn="0" w:noHBand="0" w:noVBand="1"/>
      </w:tblPr>
      <w:tblGrid>
        <w:gridCol w:w="2318"/>
        <w:gridCol w:w="4256"/>
        <w:gridCol w:w="2392"/>
        <w:gridCol w:w="1840"/>
      </w:tblGrid>
      <w:tr w:rsidR="004F169C" w:rsidRPr="00F93FF5" w14:paraId="4334A81A" w14:textId="77777777" w:rsidTr="00F548A5">
        <w:trPr>
          <w:trHeight w:val="5"/>
          <w:jc w:val="center"/>
        </w:trPr>
        <w:tc>
          <w:tcPr>
            <w:tcW w:w="2318" w:type="dxa"/>
            <w:vMerge w:val="restart"/>
            <w:tcBorders>
              <w:left w:val="nil"/>
              <w:right w:val="nil"/>
            </w:tcBorders>
          </w:tcPr>
          <w:bookmarkEnd w:id="0"/>
          <w:p w14:paraId="0B76CAF0" w14:textId="77777777" w:rsidR="004F169C" w:rsidRPr="00F93FF5" w:rsidRDefault="004F169C" w:rsidP="004F169C">
            <w:pPr>
              <w:jc w:val="center"/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>Independent variable</w:t>
            </w:r>
          </w:p>
        </w:tc>
        <w:tc>
          <w:tcPr>
            <w:tcW w:w="6648" w:type="dxa"/>
            <w:gridSpan w:val="2"/>
            <w:tcBorders>
              <w:left w:val="nil"/>
              <w:right w:val="nil"/>
            </w:tcBorders>
          </w:tcPr>
          <w:p w14:paraId="1F317F07" w14:textId="7F6CFE71" w:rsidR="004F169C" w:rsidRPr="00F93FF5" w:rsidRDefault="004F169C" w:rsidP="004F169C">
            <w:pPr>
              <w:jc w:val="center"/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>A</w:t>
            </w:r>
            <w:r w:rsidRPr="00F93FF5">
              <w:rPr>
                <w:rFonts w:ascii="Calibri" w:hAnsi="Calibri" w:cs="Calibri" w:hint="eastAsia"/>
                <w:b/>
                <w:bCs/>
                <w:sz w:val="24"/>
                <w:shd w:val="clear" w:color="auto" w:fill="FFFFFF"/>
              </w:rPr>
              <w:t>djusted</w:t>
            </w:r>
            <w:r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 xml:space="preserve"> OR of cognitive impairment, (95% CI)</w:t>
            </w:r>
          </w:p>
        </w:tc>
        <w:tc>
          <w:tcPr>
            <w:tcW w:w="1840" w:type="dxa"/>
            <w:vMerge w:val="restart"/>
            <w:tcBorders>
              <w:left w:val="nil"/>
              <w:right w:val="nil"/>
            </w:tcBorders>
          </w:tcPr>
          <w:p w14:paraId="48E2E33E" w14:textId="77777777" w:rsidR="004F169C" w:rsidRPr="00F93FF5" w:rsidRDefault="004F169C" w:rsidP="004F169C">
            <w:pPr>
              <w:jc w:val="center"/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b/>
                <w:bCs/>
                <w:i/>
                <w:iCs/>
                <w:sz w:val="24"/>
                <w:shd w:val="clear" w:color="auto" w:fill="FFFFFF"/>
              </w:rPr>
              <w:t>P</w:t>
            </w:r>
            <w:r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 xml:space="preserve"> for Interaction </w:t>
            </w:r>
          </w:p>
        </w:tc>
      </w:tr>
      <w:tr w:rsidR="004F169C" w:rsidRPr="00F93FF5" w14:paraId="01468434" w14:textId="77777777" w:rsidTr="00F548A5">
        <w:trPr>
          <w:trHeight w:val="12"/>
          <w:jc w:val="center"/>
        </w:trPr>
        <w:tc>
          <w:tcPr>
            <w:tcW w:w="2318" w:type="dxa"/>
            <w:vMerge/>
            <w:tcBorders>
              <w:left w:val="nil"/>
              <w:right w:val="nil"/>
            </w:tcBorders>
          </w:tcPr>
          <w:p w14:paraId="5621BA78" w14:textId="77777777" w:rsidR="004F169C" w:rsidRPr="00F93FF5" w:rsidRDefault="004F169C" w:rsidP="004F169C">
            <w:pPr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4256" w:type="dxa"/>
            <w:tcBorders>
              <w:left w:val="nil"/>
              <w:right w:val="nil"/>
            </w:tcBorders>
          </w:tcPr>
          <w:p w14:paraId="66FB834E" w14:textId="6F8EE56C" w:rsidR="004F169C" w:rsidRPr="00F93FF5" w:rsidRDefault="004F169C" w:rsidP="004F169C">
            <w:pPr>
              <w:jc w:val="center"/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>APOE ε4 carriers</w:t>
            </w:r>
          </w:p>
        </w:tc>
        <w:tc>
          <w:tcPr>
            <w:tcW w:w="2391" w:type="dxa"/>
            <w:tcBorders>
              <w:left w:val="nil"/>
              <w:right w:val="nil"/>
            </w:tcBorders>
          </w:tcPr>
          <w:p w14:paraId="59E92EE3" w14:textId="3B89F3B6" w:rsidR="004F169C" w:rsidRPr="00F93FF5" w:rsidRDefault="004F169C" w:rsidP="004F169C">
            <w:pPr>
              <w:jc w:val="center"/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b/>
                <w:bCs/>
                <w:i/>
                <w:iCs/>
                <w:sz w:val="24"/>
                <w:shd w:val="clear" w:color="auto" w:fill="FFFFFF"/>
              </w:rPr>
              <w:t>APOE</w:t>
            </w:r>
            <w:r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 xml:space="preserve"> ε4 non-carriers</w:t>
            </w:r>
          </w:p>
        </w:tc>
        <w:tc>
          <w:tcPr>
            <w:tcW w:w="1840" w:type="dxa"/>
            <w:vMerge/>
            <w:tcBorders>
              <w:left w:val="nil"/>
              <w:right w:val="nil"/>
            </w:tcBorders>
          </w:tcPr>
          <w:p w14:paraId="61B8955A" w14:textId="77777777" w:rsidR="004F169C" w:rsidRPr="00F93FF5" w:rsidRDefault="004F169C" w:rsidP="004F169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</w:rPr>
            </w:pPr>
          </w:p>
        </w:tc>
      </w:tr>
      <w:tr w:rsidR="004F169C" w:rsidRPr="00F93FF5" w14:paraId="3E39E43E" w14:textId="77777777" w:rsidTr="00F548A5">
        <w:trPr>
          <w:trHeight w:val="34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094A5E97" w14:textId="77777777" w:rsidR="004F169C" w:rsidRPr="00F93FF5" w:rsidRDefault="004F169C" w:rsidP="004F169C">
            <w:pPr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>Smoking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051B73F8" w14:textId="111BB586" w:rsidR="004F169C" w:rsidRPr="00F93FF5" w:rsidRDefault="004F169C" w:rsidP="004F169C">
            <w:pPr>
              <w:ind w:firstLine="400"/>
              <w:rPr>
                <w:rFonts w:ascii="Calibri" w:hAnsi="Calibri" w:cs="Calibri"/>
                <w:sz w:val="24"/>
                <w:shd w:val="clear" w:color="auto" w:fill="FFFFFF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093C970C" w14:textId="77777777" w:rsidR="004F169C" w:rsidRPr="00F93FF5" w:rsidRDefault="004F169C" w:rsidP="004F169C">
            <w:pPr>
              <w:ind w:firstLine="400"/>
              <w:rPr>
                <w:rFonts w:ascii="Calibri" w:hAnsi="Calibri" w:cs="Calibri"/>
                <w:sz w:val="24"/>
                <w:shd w:val="clear" w:color="auto" w:fill="FFFFFF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747B6E0D" w14:textId="77777777" w:rsidR="004F169C" w:rsidRPr="00F93FF5" w:rsidRDefault="004F169C" w:rsidP="004F169C">
            <w:pPr>
              <w:ind w:firstLine="400"/>
              <w:rPr>
                <w:rFonts w:ascii="Calibri" w:hAnsi="Calibri" w:cs="Calibri"/>
                <w:sz w:val="24"/>
                <w:shd w:val="clear" w:color="auto" w:fill="FFFFFF"/>
              </w:rPr>
            </w:pPr>
          </w:p>
        </w:tc>
      </w:tr>
      <w:tr w:rsidR="004F169C" w:rsidRPr="00F93FF5" w14:paraId="2D20B701" w14:textId="77777777" w:rsidTr="00F548A5">
        <w:trPr>
          <w:trHeight w:val="34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DF5F5F7" w14:textId="77777777" w:rsidR="004F169C" w:rsidRPr="00F93FF5" w:rsidRDefault="004F169C" w:rsidP="004F169C">
            <w:pPr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</w:rPr>
              <w:t xml:space="preserve">  Current</w:t>
            </w: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9DD98" w14:textId="417AFBCD" w:rsidR="004F169C" w:rsidRPr="00F93FF5" w:rsidRDefault="004F169C" w:rsidP="004F169C">
            <w:pPr>
              <w:rPr>
                <w:rFonts w:ascii="Calibri" w:hAnsi="Calibri" w:cs="Calibri"/>
                <w:i/>
                <w:iCs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i/>
                <w:iCs/>
                <w:sz w:val="24"/>
                <w:shd w:val="clear" w:color="auto" w:fill="FFFFFF"/>
              </w:rPr>
              <w:t>Reference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79E6FA64" w14:textId="77777777" w:rsidR="004F169C" w:rsidRPr="00F93FF5" w:rsidRDefault="004F169C" w:rsidP="004F169C">
            <w:pPr>
              <w:rPr>
                <w:rFonts w:ascii="Calibri" w:hAnsi="Calibri" w:cs="Calibri"/>
                <w:i/>
                <w:iCs/>
                <w:sz w:val="24"/>
                <w:shd w:val="clear" w:color="auto" w:fill="FFFFFF"/>
              </w:rPr>
            </w:pPr>
          </w:p>
        </w:tc>
      </w:tr>
      <w:tr w:rsidR="004F169C" w:rsidRPr="00F93FF5" w14:paraId="5E0CAF87" w14:textId="77777777" w:rsidTr="00F548A5">
        <w:trPr>
          <w:trHeight w:val="34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B1971C3" w14:textId="77777777" w:rsidR="004F169C" w:rsidRPr="00F93FF5" w:rsidRDefault="004F169C" w:rsidP="004F169C">
            <w:pPr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</w:rPr>
              <w:t xml:space="preserve">  Former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7A2E1BDB" w14:textId="1041E21A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0.97 (0.70</w:t>
            </w:r>
            <w:r w:rsidR="00F548A5" w:rsidRPr="00F93FF5">
              <w:rPr>
                <w:rFonts w:ascii="Calibri" w:eastAsia="等线" w:hAnsi="Calibri" w:cs="Calibri"/>
                <w:sz w:val="24"/>
              </w:rPr>
              <w:t>,</w:t>
            </w:r>
            <w:r w:rsidR="00F548A5">
              <w:rPr>
                <w:rFonts w:ascii="Calibri" w:eastAsia="等线" w:hAnsi="Calibri" w:cs="Calibri"/>
                <w:sz w:val="24"/>
              </w:rPr>
              <w:t xml:space="preserve"> </w:t>
            </w: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1.34)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55EF8E7A" w14:textId="050092F4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0.94 (0.48</w:t>
            </w:r>
            <w:r w:rsidR="00F548A5">
              <w:rPr>
                <w:rFonts w:ascii="Calibri" w:hAnsi="Calibri" w:cs="Calibri"/>
                <w:sz w:val="24"/>
                <w:shd w:val="clear" w:color="auto" w:fill="FFFFFF"/>
              </w:rPr>
              <w:t>,</w:t>
            </w: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 xml:space="preserve"> 1.84)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6239CA24" w14:textId="77777777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0.80</w:t>
            </w:r>
          </w:p>
        </w:tc>
      </w:tr>
      <w:tr w:rsidR="004F169C" w:rsidRPr="00F93FF5" w14:paraId="65D87951" w14:textId="77777777" w:rsidTr="00F548A5">
        <w:trPr>
          <w:trHeight w:val="34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27B6AFD4" w14:textId="77777777" w:rsidR="004F169C" w:rsidRPr="00F93FF5" w:rsidRDefault="004F169C" w:rsidP="004F169C">
            <w:pPr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</w:rPr>
              <w:t xml:space="preserve">  Never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26840D11" w14:textId="64D5E18C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1.10 (0.84</w:t>
            </w:r>
            <w:r w:rsidR="00F548A5">
              <w:rPr>
                <w:rFonts w:ascii="Calibri" w:hAnsi="Calibri" w:cs="Calibri"/>
                <w:sz w:val="24"/>
                <w:shd w:val="clear" w:color="auto" w:fill="FFFFFF"/>
              </w:rPr>
              <w:t>,</w:t>
            </w: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 xml:space="preserve"> 1.43)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32F60FBB" w14:textId="2F32173D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0.96 (0.57</w:t>
            </w:r>
            <w:r w:rsidR="00F548A5">
              <w:rPr>
                <w:rFonts w:ascii="Calibri" w:hAnsi="Calibri" w:cs="Calibri"/>
                <w:sz w:val="24"/>
                <w:shd w:val="clear" w:color="auto" w:fill="FFFFFF"/>
              </w:rPr>
              <w:t>,</w:t>
            </w: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 xml:space="preserve"> 1.64)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24C64882" w14:textId="77777777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0.83</w:t>
            </w:r>
          </w:p>
        </w:tc>
      </w:tr>
      <w:tr w:rsidR="004F169C" w:rsidRPr="00F93FF5" w14:paraId="5135286C" w14:textId="77777777" w:rsidTr="00F548A5">
        <w:trPr>
          <w:trHeight w:val="34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3CB30D50" w14:textId="77777777" w:rsidR="004F169C" w:rsidRPr="00F93FF5" w:rsidRDefault="004F169C" w:rsidP="004F169C">
            <w:pPr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>Drinking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3C129DB0" w14:textId="11D09585" w:rsidR="004F169C" w:rsidRPr="00F93FF5" w:rsidRDefault="004F169C" w:rsidP="004F169C">
            <w:pPr>
              <w:ind w:firstLine="400"/>
              <w:rPr>
                <w:rFonts w:ascii="Calibri" w:hAnsi="Calibri" w:cs="Calibri"/>
                <w:sz w:val="24"/>
                <w:shd w:val="clear" w:color="auto" w:fill="FFFFFF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31384ACC" w14:textId="77777777" w:rsidR="004F169C" w:rsidRPr="00F93FF5" w:rsidRDefault="004F169C" w:rsidP="004F169C">
            <w:pPr>
              <w:ind w:firstLine="400"/>
              <w:rPr>
                <w:rFonts w:ascii="Calibri" w:hAnsi="Calibri" w:cs="Calibri"/>
                <w:sz w:val="24"/>
                <w:shd w:val="clear" w:color="auto" w:fill="FFFFFF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579A3020" w14:textId="77777777" w:rsidR="004F169C" w:rsidRPr="00F93FF5" w:rsidRDefault="004F169C" w:rsidP="004F169C">
            <w:pPr>
              <w:ind w:firstLine="400"/>
              <w:rPr>
                <w:rFonts w:ascii="Calibri" w:hAnsi="Calibri" w:cs="Calibri"/>
                <w:sz w:val="24"/>
                <w:shd w:val="clear" w:color="auto" w:fill="FFFFFF"/>
              </w:rPr>
            </w:pPr>
          </w:p>
        </w:tc>
      </w:tr>
      <w:tr w:rsidR="004F169C" w:rsidRPr="00F93FF5" w14:paraId="67A84DF2" w14:textId="77777777" w:rsidTr="00F548A5">
        <w:trPr>
          <w:trHeight w:val="34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F5C872E" w14:textId="74F78DA2" w:rsidR="004F169C" w:rsidRPr="00F93FF5" w:rsidRDefault="004F169C" w:rsidP="004F169C">
            <w:pPr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</w:rPr>
              <w:t xml:space="preserve">  Heavy</w:t>
            </w: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AE8A6" w14:textId="7321FDE2" w:rsidR="004F169C" w:rsidRPr="00F93FF5" w:rsidRDefault="004F169C" w:rsidP="004F169C">
            <w:pPr>
              <w:rPr>
                <w:rFonts w:ascii="Calibri" w:hAnsi="Calibri" w:cs="Calibri"/>
                <w:i/>
                <w:iCs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i/>
                <w:iCs/>
                <w:sz w:val="24"/>
                <w:shd w:val="clear" w:color="auto" w:fill="FFFFFF"/>
              </w:rPr>
              <w:t>Reference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6C7BE25F" w14:textId="77777777" w:rsidR="004F169C" w:rsidRPr="00F93FF5" w:rsidRDefault="004F169C" w:rsidP="004F169C">
            <w:pPr>
              <w:rPr>
                <w:rFonts w:ascii="Calibri" w:hAnsi="Calibri" w:cs="Calibri"/>
                <w:i/>
                <w:iCs/>
                <w:sz w:val="24"/>
                <w:shd w:val="clear" w:color="auto" w:fill="FFFFFF"/>
              </w:rPr>
            </w:pPr>
          </w:p>
        </w:tc>
      </w:tr>
      <w:tr w:rsidR="004F169C" w:rsidRPr="00F93FF5" w14:paraId="51C9BB1B" w14:textId="77777777" w:rsidTr="00F548A5">
        <w:trPr>
          <w:trHeight w:val="34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3EC32B6F" w14:textId="58017856" w:rsidR="004F169C" w:rsidRPr="00F93FF5" w:rsidRDefault="004F169C" w:rsidP="004F169C">
            <w:pPr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</w:rPr>
              <w:t xml:space="preserve">  Moderate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60661817" w14:textId="16C7FD77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0.74 (0.50</w:t>
            </w:r>
            <w:r w:rsidR="00F548A5">
              <w:rPr>
                <w:rFonts w:ascii="Calibri" w:hAnsi="Calibri" w:cs="Calibri"/>
                <w:sz w:val="24"/>
                <w:shd w:val="clear" w:color="auto" w:fill="FFFFFF"/>
              </w:rPr>
              <w:t>,</w:t>
            </w: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 xml:space="preserve"> 1.11)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47B7113B" w14:textId="2165A595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1.31 (0.50</w:t>
            </w:r>
            <w:r w:rsidR="00F548A5">
              <w:rPr>
                <w:rFonts w:ascii="Calibri" w:hAnsi="Calibri" w:cs="Calibri"/>
                <w:sz w:val="24"/>
                <w:shd w:val="clear" w:color="auto" w:fill="FFFFFF"/>
              </w:rPr>
              <w:t>,</w:t>
            </w: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 xml:space="preserve"> 3.41)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551CED55" w14:textId="77777777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0.44</w:t>
            </w:r>
          </w:p>
        </w:tc>
      </w:tr>
      <w:tr w:rsidR="004F169C" w:rsidRPr="00F93FF5" w14:paraId="55E67C20" w14:textId="77777777" w:rsidTr="00F548A5">
        <w:trPr>
          <w:trHeight w:val="34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31BE3DC" w14:textId="77777777" w:rsidR="004F169C" w:rsidRPr="00F93FF5" w:rsidRDefault="004F169C" w:rsidP="004F169C">
            <w:pPr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</w:rPr>
              <w:t xml:space="preserve">  Never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20013BBA" w14:textId="7EA932D3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0.98 (0.75</w:t>
            </w:r>
            <w:r w:rsidR="00F548A5">
              <w:rPr>
                <w:rFonts w:ascii="Calibri" w:hAnsi="Calibri" w:cs="Calibri"/>
                <w:sz w:val="24"/>
                <w:shd w:val="clear" w:color="auto" w:fill="FFFFFF"/>
              </w:rPr>
              <w:t>,</w:t>
            </w: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 xml:space="preserve"> 1.27)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6A5D0903" w14:textId="7058F7D5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1.59 (0.85</w:t>
            </w:r>
            <w:r w:rsidR="00F548A5">
              <w:rPr>
                <w:rFonts w:ascii="Calibri" w:hAnsi="Calibri" w:cs="Calibri"/>
                <w:sz w:val="24"/>
                <w:shd w:val="clear" w:color="auto" w:fill="FFFFFF"/>
              </w:rPr>
              <w:t>,</w:t>
            </w: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 xml:space="preserve"> 2.97)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0E2FAC02" w14:textId="77777777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0.36</w:t>
            </w:r>
          </w:p>
        </w:tc>
      </w:tr>
      <w:tr w:rsidR="004F169C" w:rsidRPr="00F93FF5" w14:paraId="7DE4DE3C" w14:textId="77777777" w:rsidTr="00F548A5">
        <w:trPr>
          <w:trHeight w:val="34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0634C8B2" w14:textId="77777777" w:rsidR="004F169C" w:rsidRPr="00F93FF5" w:rsidRDefault="004F169C" w:rsidP="004F169C">
            <w:pPr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>Physical activity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32040BD0" w14:textId="6DCE2E79" w:rsidR="004F169C" w:rsidRPr="00F93FF5" w:rsidRDefault="004F169C" w:rsidP="004F169C">
            <w:pPr>
              <w:ind w:firstLine="400"/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6045F869" w14:textId="77777777" w:rsidR="004F169C" w:rsidRPr="00F93FF5" w:rsidRDefault="004F169C" w:rsidP="004F169C">
            <w:pPr>
              <w:ind w:firstLine="400"/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7757C9C7" w14:textId="77777777" w:rsidR="004F169C" w:rsidRPr="00F93FF5" w:rsidRDefault="004F169C" w:rsidP="004F169C">
            <w:pPr>
              <w:ind w:firstLine="400"/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</w:p>
        </w:tc>
      </w:tr>
      <w:tr w:rsidR="004F169C" w:rsidRPr="00F93FF5" w14:paraId="585AC7AF" w14:textId="77777777" w:rsidTr="00F548A5">
        <w:trPr>
          <w:trHeight w:val="34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02EA93E" w14:textId="77777777" w:rsidR="004F169C" w:rsidRPr="00F93FF5" w:rsidRDefault="004F169C" w:rsidP="004F169C">
            <w:pPr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</w:rPr>
              <w:t xml:space="preserve">  Never</w:t>
            </w: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F9CB2" w14:textId="52A00D29" w:rsidR="004F169C" w:rsidRPr="00F93FF5" w:rsidRDefault="004F169C" w:rsidP="004F169C">
            <w:pPr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i/>
                <w:iCs/>
                <w:sz w:val="24"/>
                <w:shd w:val="clear" w:color="auto" w:fill="FFFFFF"/>
              </w:rPr>
              <w:t>Reference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3CCB2517" w14:textId="77777777" w:rsidR="004F169C" w:rsidRPr="00F93FF5" w:rsidRDefault="004F169C" w:rsidP="004F169C">
            <w:pPr>
              <w:rPr>
                <w:rFonts w:ascii="Calibri" w:hAnsi="Calibri" w:cs="Calibri"/>
                <w:i/>
                <w:iCs/>
                <w:sz w:val="24"/>
                <w:shd w:val="clear" w:color="auto" w:fill="FFFFFF"/>
              </w:rPr>
            </w:pPr>
          </w:p>
        </w:tc>
      </w:tr>
      <w:tr w:rsidR="004F169C" w:rsidRPr="00F93FF5" w14:paraId="2E366B32" w14:textId="77777777" w:rsidTr="00F548A5">
        <w:trPr>
          <w:trHeight w:val="34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2DAB66BB" w14:textId="77777777" w:rsidR="004F169C" w:rsidRPr="00F93FF5" w:rsidRDefault="004F169C" w:rsidP="004F169C">
            <w:pPr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</w:rPr>
              <w:t xml:space="preserve">  Former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2390EBD4" w14:textId="0A64A6B8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0.93 (0.69</w:t>
            </w:r>
            <w:r w:rsidR="00F548A5">
              <w:rPr>
                <w:rFonts w:ascii="Calibri" w:hAnsi="Calibri" w:cs="Calibri"/>
                <w:sz w:val="24"/>
                <w:shd w:val="clear" w:color="auto" w:fill="FFFFFF"/>
              </w:rPr>
              <w:t>,</w:t>
            </w: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 xml:space="preserve"> 1.24)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09B3D9F8" w14:textId="629A62FA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0.58 (0.30</w:t>
            </w:r>
            <w:r w:rsidR="00F548A5">
              <w:rPr>
                <w:rFonts w:ascii="Calibri" w:hAnsi="Calibri" w:cs="Calibri"/>
                <w:sz w:val="24"/>
                <w:shd w:val="clear" w:color="auto" w:fill="FFFFFF"/>
              </w:rPr>
              <w:t>,</w:t>
            </w: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 xml:space="preserve"> 1.13)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53BDAA2D" w14:textId="77777777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0.27</w:t>
            </w:r>
          </w:p>
        </w:tc>
      </w:tr>
      <w:tr w:rsidR="004F169C" w:rsidRPr="00F93FF5" w14:paraId="3F360734" w14:textId="77777777" w:rsidTr="00F548A5">
        <w:trPr>
          <w:trHeight w:val="34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8BB37C0" w14:textId="77777777" w:rsidR="004F169C" w:rsidRPr="00F93FF5" w:rsidRDefault="004F169C" w:rsidP="004F169C">
            <w:pPr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</w:rPr>
              <w:t xml:space="preserve">  Current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4156B1BE" w14:textId="21491CFC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0.69 (0.56</w:t>
            </w:r>
            <w:r w:rsidR="00F548A5">
              <w:rPr>
                <w:rFonts w:ascii="Calibri" w:hAnsi="Calibri" w:cs="Calibri"/>
                <w:sz w:val="24"/>
                <w:shd w:val="clear" w:color="auto" w:fill="FFFFFF"/>
              </w:rPr>
              <w:t>,</w:t>
            </w: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 xml:space="preserve"> 0.84)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35ED9C91" w14:textId="66D60E29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0.49 (0.32</w:t>
            </w:r>
            <w:r w:rsidR="00F548A5">
              <w:rPr>
                <w:rFonts w:ascii="Calibri" w:hAnsi="Calibri" w:cs="Calibri"/>
                <w:sz w:val="24"/>
                <w:shd w:val="clear" w:color="auto" w:fill="FFFFFF"/>
              </w:rPr>
              <w:t xml:space="preserve">, </w:t>
            </w: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0.77)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779C38A5" w14:textId="77777777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0.19</w:t>
            </w:r>
          </w:p>
        </w:tc>
      </w:tr>
      <w:tr w:rsidR="004F169C" w:rsidRPr="00F93FF5" w14:paraId="0E329C4A" w14:textId="77777777" w:rsidTr="00F548A5">
        <w:trPr>
          <w:trHeight w:val="34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6BF3A13" w14:textId="1349E8CE" w:rsidR="004F169C" w:rsidRPr="00F93FF5" w:rsidRDefault="004F169C" w:rsidP="004F169C">
            <w:pPr>
              <w:rPr>
                <w:rFonts w:ascii="Calibri" w:hAnsi="Calibri" w:cs="Calibri"/>
                <w:sz w:val="24"/>
              </w:rPr>
            </w:pPr>
            <w:r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>Dietary pattern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412398C2" w14:textId="24175E5F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0DA82A9D" w14:textId="77777777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07777E3D" w14:textId="77777777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</w:p>
        </w:tc>
      </w:tr>
      <w:tr w:rsidR="004F169C" w:rsidRPr="00F93FF5" w14:paraId="1E94E4AB" w14:textId="77777777" w:rsidTr="00F548A5">
        <w:trPr>
          <w:trHeight w:val="34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6A28A37" w14:textId="1574D991" w:rsidR="004F169C" w:rsidRPr="00F93FF5" w:rsidRDefault="004F169C" w:rsidP="004F169C">
            <w:pPr>
              <w:rPr>
                <w:rFonts w:ascii="Calibri" w:hAnsi="Calibri" w:cs="Calibri"/>
                <w:sz w:val="24"/>
              </w:rPr>
            </w:pPr>
            <w:r w:rsidRPr="00F93FF5">
              <w:rPr>
                <w:rFonts w:ascii="Calibri" w:hAnsi="Calibri" w:cs="Calibri"/>
                <w:sz w:val="24"/>
              </w:rPr>
              <w:t xml:space="preserve">  Unfavorable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649D36D2" w14:textId="2D98CC8C" w:rsidR="004F169C" w:rsidRPr="00F93FF5" w:rsidRDefault="004F169C" w:rsidP="004F169C">
            <w:pPr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i/>
                <w:iCs/>
                <w:sz w:val="24"/>
                <w:shd w:val="clear" w:color="auto" w:fill="FFFFFF"/>
              </w:rPr>
              <w:t>Reference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7E4D0421" w14:textId="77777777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6BA47121" w14:textId="77777777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</w:p>
        </w:tc>
      </w:tr>
      <w:tr w:rsidR="004F169C" w:rsidRPr="00F93FF5" w14:paraId="663A83DB" w14:textId="77777777" w:rsidTr="00F548A5">
        <w:trPr>
          <w:trHeight w:val="34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1153A54" w14:textId="16B0E2C8" w:rsidR="004F169C" w:rsidRPr="00F93FF5" w:rsidRDefault="004F169C" w:rsidP="004F169C">
            <w:pPr>
              <w:rPr>
                <w:rFonts w:ascii="Calibri" w:hAnsi="Calibri" w:cs="Calibri"/>
                <w:sz w:val="24"/>
              </w:rPr>
            </w:pPr>
            <w:r w:rsidRPr="00F93FF5">
              <w:rPr>
                <w:rFonts w:ascii="Calibri" w:hAnsi="Calibri" w:cs="Calibri"/>
                <w:sz w:val="24"/>
              </w:rPr>
              <w:t xml:space="preserve">  Intermediate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366B89EC" w14:textId="23B130C0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0.68 (0.60</w:t>
            </w:r>
            <w:r w:rsidR="00F548A5">
              <w:rPr>
                <w:rFonts w:ascii="Calibri" w:hAnsi="Calibri" w:cs="Calibri"/>
                <w:sz w:val="24"/>
                <w:shd w:val="clear" w:color="auto" w:fill="FFFFFF"/>
              </w:rPr>
              <w:t>,</w:t>
            </w: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 xml:space="preserve"> 0.85)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569701AB" w14:textId="0029816E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0.44 (0.30</w:t>
            </w:r>
            <w:r w:rsidR="00F548A5">
              <w:rPr>
                <w:rFonts w:ascii="Calibri" w:hAnsi="Calibri" w:cs="Calibri"/>
                <w:sz w:val="24"/>
                <w:shd w:val="clear" w:color="auto" w:fill="FFFFFF"/>
              </w:rPr>
              <w:t>,</w:t>
            </w: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 xml:space="preserve"> 0.67)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7A27DC47" w14:textId="693E3400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0.078</w:t>
            </w:r>
          </w:p>
        </w:tc>
      </w:tr>
      <w:tr w:rsidR="004F169C" w:rsidRPr="00F93FF5" w14:paraId="5791E879" w14:textId="77777777" w:rsidTr="00F548A5">
        <w:trPr>
          <w:trHeight w:val="34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DE15055" w14:textId="0B988023" w:rsidR="004F169C" w:rsidRPr="00F93FF5" w:rsidRDefault="004F169C" w:rsidP="004F169C">
            <w:pPr>
              <w:ind w:firstLineChars="50" w:firstLine="120"/>
              <w:rPr>
                <w:rFonts w:ascii="Calibri" w:hAnsi="Calibri" w:cs="Calibri"/>
                <w:sz w:val="24"/>
              </w:rPr>
            </w:pPr>
            <w:r w:rsidRPr="00F93FF5">
              <w:rPr>
                <w:rFonts w:ascii="Calibri" w:hAnsi="Calibri" w:cs="Calibri"/>
                <w:sz w:val="24"/>
              </w:rPr>
              <w:t xml:space="preserve"> Favorable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77D3BCAB" w14:textId="0971AC69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0.41 (0.69</w:t>
            </w:r>
            <w:r w:rsidR="00F548A5">
              <w:rPr>
                <w:rFonts w:ascii="Calibri" w:hAnsi="Calibri" w:cs="Calibri"/>
                <w:sz w:val="24"/>
                <w:shd w:val="clear" w:color="auto" w:fill="FFFFFF"/>
              </w:rPr>
              <w:t>,</w:t>
            </w: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 xml:space="preserve"> 0.54)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10F9ECA0" w14:textId="5A893CF8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0.36 (0.22</w:t>
            </w:r>
            <w:r w:rsidR="00F548A5">
              <w:rPr>
                <w:rFonts w:ascii="Calibri" w:hAnsi="Calibri" w:cs="Calibri"/>
                <w:sz w:val="24"/>
                <w:shd w:val="clear" w:color="auto" w:fill="FFFFFF"/>
              </w:rPr>
              <w:t>,</w:t>
            </w: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 xml:space="preserve"> 0.58)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5EF77D61" w14:textId="10A670FD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0.52</w:t>
            </w:r>
          </w:p>
        </w:tc>
      </w:tr>
      <w:tr w:rsidR="004F169C" w:rsidRPr="00F93FF5" w14:paraId="7A31A135" w14:textId="77777777" w:rsidTr="00F548A5">
        <w:trPr>
          <w:trHeight w:val="34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3905BED" w14:textId="5C494B96" w:rsidR="004F169C" w:rsidRPr="00F93FF5" w:rsidRDefault="004F169C" w:rsidP="004F169C">
            <w:pPr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>Body weight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24235124" w14:textId="5A54905E" w:rsidR="004F169C" w:rsidRPr="00F93FF5" w:rsidRDefault="004F169C" w:rsidP="004F169C">
            <w:pPr>
              <w:ind w:firstLine="400"/>
              <w:jc w:val="center"/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79EC94D6" w14:textId="77777777" w:rsidR="004F169C" w:rsidRPr="00F93FF5" w:rsidRDefault="004F169C" w:rsidP="004F169C">
            <w:pPr>
              <w:ind w:firstLine="400"/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0416CFE1" w14:textId="77777777" w:rsidR="004F169C" w:rsidRPr="00F93FF5" w:rsidRDefault="004F169C" w:rsidP="004F169C">
            <w:pPr>
              <w:ind w:firstLine="400"/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</w:p>
        </w:tc>
      </w:tr>
      <w:tr w:rsidR="004F169C" w:rsidRPr="00F93FF5" w14:paraId="498D1524" w14:textId="02E5A3BF" w:rsidTr="00F548A5">
        <w:trPr>
          <w:trHeight w:val="34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D02707A" w14:textId="058291AC" w:rsidR="004F169C" w:rsidRPr="00F93FF5" w:rsidRDefault="004F169C" w:rsidP="004F169C">
            <w:pPr>
              <w:rPr>
                <w:rFonts w:ascii="Calibri" w:hAnsi="Calibri" w:cs="Calibri"/>
                <w:sz w:val="24"/>
              </w:rPr>
            </w:pPr>
            <w:r w:rsidRPr="00F93FF5">
              <w:rPr>
                <w:rFonts w:ascii="Calibri" w:eastAsia="Times New Roman" w:hAnsi="Calibri" w:cs="Calibri"/>
                <w:sz w:val="24"/>
              </w:rPr>
              <w:t xml:space="preserve">  &lt;38</w:t>
            </w:r>
          </w:p>
        </w:tc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1ECD6" w14:textId="3FB46CDD" w:rsidR="004F169C" w:rsidRPr="00F93FF5" w:rsidRDefault="004F169C" w:rsidP="004F169C">
            <w:pPr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i/>
                <w:iCs/>
                <w:sz w:val="24"/>
                <w:shd w:val="clear" w:color="auto" w:fill="FFFFFF"/>
              </w:rPr>
              <w:t>Reference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7C079286" w14:textId="77777777" w:rsidR="004F169C" w:rsidRPr="00F93FF5" w:rsidRDefault="004F169C" w:rsidP="004F169C">
            <w:pPr>
              <w:rPr>
                <w:rFonts w:ascii="Calibri" w:hAnsi="Calibri" w:cs="Calibri"/>
                <w:i/>
                <w:iCs/>
                <w:sz w:val="24"/>
                <w:shd w:val="clear" w:color="auto" w:fill="FFFFFF"/>
              </w:rPr>
            </w:pPr>
          </w:p>
        </w:tc>
      </w:tr>
      <w:tr w:rsidR="004F169C" w:rsidRPr="00F93FF5" w14:paraId="39FE61C3" w14:textId="77777777" w:rsidTr="00F548A5">
        <w:trPr>
          <w:trHeight w:val="12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470E6A9" w14:textId="18338034" w:rsidR="004F169C" w:rsidRPr="00F93FF5" w:rsidRDefault="004F169C" w:rsidP="004F169C">
            <w:pPr>
              <w:rPr>
                <w:rFonts w:ascii="Calibri" w:hAnsi="Calibri" w:cs="Calibri"/>
                <w:sz w:val="24"/>
              </w:rPr>
            </w:pPr>
            <w:r w:rsidRPr="00F93FF5">
              <w:rPr>
                <w:rFonts w:ascii="Calibri" w:eastAsia="Times New Roman" w:hAnsi="Calibri" w:cs="Calibri"/>
                <w:sz w:val="24"/>
              </w:rPr>
              <w:t xml:space="preserve">  38-50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3A4DC067" w14:textId="0E27B705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1.01 (0.82</w:t>
            </w:r>
            <w:r w:rsidR="00F548A5">
              <w:rPr>
                <w:rFonts w:ascii="Calibri" w:hAnsi="Calibri" w:cs="Calibri"/>
                <w:sz w:val="24"/>
                <w:shd w:val="clear" w:color="auto" w:fill="FFFFFF"/>
              </w:rPr>
              <w:t>,</w:t>
            </w: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 xml:space="preserve"> 1.24)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53DB158B" w14:textId="0A86F14F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0.80 (0.35</w:t>
            </w:r>
            <w:r w:rsidR="00F548A5">
              <w:rPr>
                <w:rFonts w:ascii="Calibri" w:hAnsi="Calibri" w:cs="Calibri"/>
                <w:sz w:val="24"/>
                <w:shd w:val="clear" w:color="auto" w:fill="FFFFFF"/>
              </w:rPr>
              <w:t>,</w:t>
            </w: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 xml:space="preserve"> 1.28)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16D66571" w14:textId="4E4E1CB6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0.37</w:t>
            </w:r>
          </w:p>
        </w:tc>
      </w:tr>
      <w:tr w:rsidR="004F169C" w:rsidRPr="00F93FF5" w14:paraId="0A175EF9" w14:textId="77777777" w:rsidTr="00F548A5">
        <w:trPr>
          <w:trHeight w:val="34"/>
          <w:jc w:val="center"/>
        </w:trPr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95B24" w14:textId="25B04717" w:rsidR="004F169C" w:rsidRPr="00F93FF5" w:rsidRDefault="004F169C" w:rsidP="004F169C">
            <w:pPr>
              <w:ind w:firstLineChars="100" w:firstLine="240"/>
              <w:rPr>
                <w:rFonts w:ascii="Calibri" w:hAnsi="Calibri" w:cs="Calibri"/>
                <w:sz w:val="24"/>
              </w:rPr>
            </w:pPr>
            <w:r w:rsidRPr="00F93FF5">
              <w:rPr>
                <w:rFonts w:ascii="Calibri" w:eastAsia="Times New Roman" w:hAnsi="Calibri" w:cs="Calibri"/>
                <w:sz w:val="24"/>
              </w:rPr>
              <w:t>&gt;50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A6418" w14:textId="18CF47FD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0.88 (0.69</w:t>
            </w:r>
            <w:r w:rsidR="00F548A5">
              <w:rPr>
                <w:rFonts w:ascii="Calibri" w:hAnsi="Calibri" w:cs="Calibri"/>
                <w:sz w:val="24"/>
                <w:shd w:val="clear" w:color="auto" w:fill="FFFFFF"/>
              </w:rPr>
              <w:t>,</w:t>
            </w: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 xml:space="preserve"> 1.13)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DBD6" w14:textId="2FE902DD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0.99 (0.56</w:t>
            </w:r>
            <w:r w:rsidR="00F548A5">
              <w:rPr>
                <w:rFonts w:ascii="Calibri" w:hAnsi="Calibri" w:cs="Calibri"/>
                <w:sz w:val="24"/>
                <w:shd w:val="clear" w:color="auto" w:fill="FFFFFF"/>
              </w:rPr>
              <w:t>,</w:t>
            </w: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 xml:space="preserve"> 1.75)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488F8" w14:textId="4CF5BEB7" w:rsidR="004F169C" w:rsidRPr="00F93FF5" w:rsidRDefault="004F169C" w:rsidP="004F169C">
            <w:pPr>
              <w:jc w:val="center"/>
              <w:rPr>
                <w:rFonts w:ascii="Calibri" w:hAnsi="Calibri" w:cs="Calibri"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sz w:val="24"/>
                <w:shd w:val="clear" w:color="auto" w:fill="FFFFFF"/>
              </w:rPr>
              <w:t>0.77</w:t>
            </w:r>
          </w:p>
        </w:tc>
      </w:tr>
    </w:tbl>
    <w:p w14:paraId="25F2D271" w14:textId="1A62600D" w:rsidR="00F548A5" w:rsidRDefault="004E0C6F" w:rsidP="00F548A5">
      <w:pPr>
        <w:rPr>
          <w:rFonts w:ascii="Calibri" w:hAnsi="Calibri" w:cs="Calibri"/>
          <w:sz w:val="24"/>
        </w:rPr>
      </w:pPr>
      <w:bookmarkStart w:id="1" w:name="_Hlk51289968"/>
      <w:r w:rsidRPr="00F93FF5">
        <w:rPr>
          <w:rFonts w:ascii="Calibri" w:hAnsi="Calibri" w:cs="Calibri"/>
          <w:sz w:val="24"/>
        </w:rPr>
        <w:t>Cognitive impairment: cognitive impairment was defined by Mini-Mental State Examination scores less than 18</w:t>
      </w:r>
      <w:bookmarkStart w:id="2" w:name="_Hlk51289561"/>
      <w:bookmarkEnd w:id="1"/>
      <w:r w:rsidR="00F548A5">
        <w:rPr>
          <w:rFonts w:ascii="Calibri" w:hAnsi="Calibri" w:cs="Calibri"/>
          <w:sz w:val="24"/>
        </w:rPr>
        <w:t>.</w:t>
      </w:r>
    </w:p>
    <w:p w14:paraId="28C695D2" w14:textId="5CE76648" w:rsidR="007024BD" w:rsidRPr="00F548A5" w:rsidRDefault="00F548A5" w:rsidP="00F548A5">
      <w:pPr>
        <w:ind w:firstLine="4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Mod</w:t>
      </w:r>
      <w:r w:rsidR="007024BD" w:rsidRPr="00737456">
        <w:rPr>
          <w:rFonts w:ascii="Calibri" w:hAnsi="Calibri" w:cs="Calibri"/>
          <w:sz w:val="24"/>
        </w:rPr>
        <w:t>el adjusted for age, sex, residence, education level, marital status,</w:t>
      </w:r>
      <w:r w:rsidR="007024BD" w:rsidRPr="00737456" w:rsidDel="00787FC4">
        <w:rPr>
          <w:rFonts w:ascii="Calibri" w:hAnsi="Calibri" w:cs="Calibri"/>
          <w:sz w:val="24"/>
        </w:rPr>
        <w:t xml:space="preserve"> </w:t>
      </w:r>
      <w:r w:rsidR="007024BD" w:rsidRPr="00737456">
        <w:rPr>
          <w:rFonts w:ascii="Calibri" w:hAnsi="Calibri" w:cs="Calibri"/>
          <w:i/>
          <w:iCs/>
          <w:sz w:val="24"/>
        </w:rPr>
        <w:t>APOE</w:t>
      </w:r>
      <w:r w:rsidR="007024BD" w:rsidRPr="00737456">
        <w:rPr>
          <w:rFonts w:ascii="Calibri" w:hAnsi="Calibri" w:cs="Calibri"/>
          <w:sz w:val="24"/>
        </w:rPr>
        <w:t xml:space="preserve"> genotype, lifestyle factors (smoking, alcohol consumption, physical activity, body weight and dietary pattern), activity of daily living, and seven kinds of self-reported disease (chronic obstructive pulmonary disease, tuberculosis, cancer, diabetes, hypertension, stroke and cardiovascular disease).</w:t>
      </w:r>
      <w:bookmarkEnd w:id="2"/>
    </w:p>
    <w:sectPr w:rsidR="007024BD" w:rsidRPr="00F548A5" w:rsidSect="00CF78A7">
      <w:footerReference w:type="default" r:id="rId8"/>
      <w:pgSz w:w="16840" w:h="11900" w:orient="landscape"/>
      <w:pgMar w:top="1429" w:right="1440" w:bottom="142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95C8B" w14:textId="77777777" w:rsidR="0024011F" w:rsidRDefault="0024011F" w:rsidP="004E0C6F">
      <w:r>
        <w:separator/>
      </w:r>
    </w:p>
  </w:endnote>
  <w:endnote w:type="continuationSeparator" w:id="0">
    <w:p w14:paraId="6FD08B7F" w14:textId="77777777" w:rsidR="0024011F" w:rsidRDefault="0024011F" w:rsidP="004E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6689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8E4E1" w14:textId="5BA51648" w:rsidR="006D26A2" w:rsidRDefault="006D26A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47175C4" w14:textId="77777777" w:rsidR="006D26A2" w:rsidRDefault="006D26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911F9" w14:textId="77777777" w:rsidR="0024011F" w:rsidRDefault="0024011F" w:rsidP="004E0C6F">
      <w:r>
        <w:separator/>
      </w:r>
    </w:p>
  </w:footnote>
  <w:footnote w:type="continuationSeparator" w:id="0">
    <w:p w14:paraId="107D9854" w14:textId="77777777" w:rsidR="0024011F" w:rsidRDefault="0024011F" w:rsidP="004E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46656"/>
    <w:multiLevelType w:val="hybridMultilevel"/>
    <w:tmpl w:val="3DA8CD24"/>
    <w:lvl w:ilvl="0" w:tplc="D9EA63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2D5B85"/>
    <w:multiLevelType w:val="hybridMultilevel"/>
    <w:tmpl w:val="33B286B0"/>
    <w:lvl w:ilvl="0" w:tplc="804411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BEA3C73"/>
    <w:multiLevelType w:val="multilevel"/>
    <w:tmpl w:val="3BEA3C73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5D753C"/>
    <w:multiLevelType w:val="hybridMultilevel"/>
    <w:tmpl w:val="AD5AD93E"/>
    <w:lvl w:ilvl="0" w:tplc="CE18F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CD049E"/>
    <w:multiLevelType w:val="hybridMultilevel"/>
    <w:tmpl w:val="9C025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327BF"/>
    <w:multiLevelType w:val="hybridMultilevel"/>
    <w:tmpl w:val="0BF889F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8583C90"/>
    <w:multiLevelType w:val="hybridMultilevel"/>
    <w:tmpl w:val="3FF63BF0"/>
    <w:lvl w:ilvl="0" w:tplc="8C9CB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B903BF"/>
    <w:multiLevelType w:val="hybridMultilevel"/>
    <w:tmpl w:val="CF78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F545F"/>
    <w:multiLevelType w:val="hybridMultilevel"/>
    <w:tmpl w:val="AF8624E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F87"/>
    <w:rsid w:val="00011B08"/>
    <w:rsid w:val="00041A8A"/>
    <w:rsid w:val="0005683E"/>
    <w:rsid w:val="000628C9"/>
    <w:rsid w:val="00091D77"/>
    <w:rsid w:val="000A0613"/>
    <w:rsid w:val="000D078D"/>
    <w:rsid w:val="000E3471"/>
    <w:rsid w:val="000E6D6A"/>
    <w:rsid w:val="001426BB"/>
    <w:rsid w:val="001765AA"/>
    <w:rsid w:val="00191ECF"/>
    <w:rsid w:val="001A1DB9"/>
    <w:rsid w:val="001A4B9F"/>
    <w:rsid w:val="001D597F"/>
    <w:rsid w:val="0021380E"/>
    <w:rsid w:val="0024011F"/>
    <w:rsid w:val="00243DD9"/>
    <w:rsid w:val="002657C2"/>
    <w:rsid w:val="00285641"/>
    <w:rsid w:val="00290761"/>
    <w:rsid w:val="0029345C"/>
    <w:rsid w:val="002E3CDF"/>
    <w:rsid w:val="00337F01"/>
    <w:rsid w:val="003404F0"/>
    <w:rsid w:val="00384D3F"/>
    <w:rsid w:val="00393056"/>
    <w:rsid w:val="004052A7"/>
    <w:rsid w:val="004126AF"/>
    <w:rsid w:val="004175AC"/>
    <w:rsid w:val="00447229"/>
    <w:rsid w:val="00455794"/>
    <w:rsid w:val="00467492"/>
    <w:rsid w:val="004E0C6F"/>
    <w:rsid w:val="004E226C"/>
    <w:rsid w:val="004F0C3D"/>
    <w:rsid w:val="004F169C"/>
    <w:rsid w:val="00510436"/>
    <w:rsid w:val="00581FFD"/>
    <w:rsid w:val="005D090E"/>
    <w:rsid w:val="00630F8F"/>
    <w:rsid w:val="00663002"/>
    <w:rsid w:val="0066473F"/>
    <w:rsid w:val="00670949"/>
    <w:rsid w:val="006D26A2"/>
    <w:rsid w:val="006E3ADF"/>
    <w:rsid w:val="007024BD"/>
    <w:rsid w:val="0070627A"/>
    <w:rsid w:val="00730E9D"/>
    <w:rsid w:val="00744E2E"/>
    <w:rsid w:val="0076736D"/>
    <w:rsid w:val="00790E5D"/>
    <w:rsid w:val="007A7F41"/>
    <w:rsid w:val="007C792A"/>
    <w:rsid w:val="00812289"/>
    <w:rsid w:val="00833843"/>
    <w:rsid w:val="00867BD1"/>
    <w:rsid w:val="008B5481"/>
    <w:rsid w:val="008D770A"/>
    <w:rsid w:val="008E3AE0"/>
    <w:rsid w:val="00945EE8"/>
    <w:rsid w:val="009C09FE"/>
    <w:rsid w:val="009C13E4"/>
    <w:rsid w:val="009F254B"/>
    <w:rsid w:val="009F3575"/>
    <w:rsid w:val="00A23F19"/>
    <w:rsid w:val="00A307E5"/>
    <w:rsid w:val="00B53B0E"/>
    <w:rsid w:val="00B60689"/>
    <w:rsid w:val="00B61AAB"/>
    <w:rsid w:val="00B80F1C"/>
    <w:rsid w:val="00B8275F"/>
    <w:rsid w:val="00B84D77"/>
    <w:rsid w:val="00BB01A9"/>
    <w:rsid w:val="00BB36FD"/>
    <w:rsid w:val="00BE48BE"/>
    <w:rsid w:val="00BF2C5A"/>
    <w:rsid w:val="00C86112"/>
    <w:rsid w:val="00CB45F6"/>
    <w:rsid w:val="00CE242F"/>
    <w:rsid w:val="00CF78A7"/>
    <w:rsid w:val="00D00842"/>
    <w:rsid w:val="00D00958"/>
    <w:rsid w:val="00D0120B"/>
    <w:rsid w:val="00D06391"/>
    <w:rsid w:val="00D21AFE"/>
    <w:rsid w:val="00D2447E"/>
    <w:rsid w:val="00D37AD0"/>
    <w:rsid w:val="00D77C7A"/>
    <w:rsid w:val="00DC6B39"/>
    <w:rsid w:val="00DE0F99"/>
    <w:rsid w:val="00DF46FF"/>
    <w:rsid w:val="00DF6525"/>
    <w:rsid w:val="00E26BF6"/>
    <w:rsid w:val="00E407E9"/>
    <w:rsid w:val="00E719D5"/>
    <w:rsid w:val="00EA0D4D"/>
    <w:rsid w:val="00EB07A0"/>
    <w:rsid w:val="00EC40F2"/>
    <w:rsid w:val="00ED7F87"/>
    <w:rsid w:val="00EF4CA8"/>
    <w:rsid w:val="00F23CBA"/>
    <w:rsid w:val="00F27A4D"/>
    <w:rsid w:val="00F548A5"/>
    <w:rsid w:val="00F93FF5"/>
    <w:rsid w:val="00FC537E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94E68"/>
  <w15:chartTrackingRefBased/>
  <w15:docId w15:val="{9A4A3BA6-1AFF-430F-BC18-03D7A1B2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6F"/>
    <w:pPr>
      <w:widowControl w:val="0"/>
      <w:jc w:val="both"/>
    </w:pPr>
    <w:rPr>
      <w:szCs w:val="24"/>
    </w:rPr>
  </w:style>
  <w:style w:type="paragraph" w:styleId="3">
    <w:name w:val="heading 3"/>
    <w:basedOn w:val="a"/>
    <w:link w:val="30"/>
    <w:uiPriority w:val="9"/>
    <w:qFormat/>
    <w:rsid w:val="00CE242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0C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0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0C6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E0C6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E0C6F"/>
    <w:rPr>
      <w:sz w:val="18"/>
      <w:szCs w:val="18"/>
    </w:rPr>
  </w:style>
  <w:style w:type="paragraph" w:styleId="a9">
    <w:name w:val="List Paragraph"/>
    <w:basedOn w:val="a"/>
    <w:uiPriority w:val="34"/>
    <w:qFormat/>
    <w:rsid w:val="004E0C6F"/>
    <w:pPr>
      <w:ind w:firstLineChars="200" w:firstLine="420"/>
    </w:pPr>
  </w:style>
  <w:style w:type="paragraph" w:customStyle="1" w:styleId="1">
    <w:name w:val="书目1"/>
    <w:basedOn w:val="a"/>
    <w:link w:val="Bibliography"/>
    <w:rsid w:val="004E0C6F"/>
    <w:pPr>
      <w:tabs>
        <w:tab w:val="left" w:pos="500"/>
      </w:tabs>
      <w:spacing w:after="240"/>
      <w:ind w:left="504" w:hanging="504"/>
    </w:pPr>
    <w:rPr>
      <w:rFonts w:ascii="Calibri" w:hAnsi="Calibri"/>
      <w:sz w:val="24"/>
    </w:rPr>
  </w:style>
  <w:style w:type="character" w:customStyle="1" w:styleId="Bibliography">
    <w:name w:val="Bibliography 字符"/>
    <w:basedOn w:val="a0"/>
    <w:link w:val="1"/>
    <w:rsid w:val="004E0C6F"/>
    <w:rPr>
      <w:rFonts w:ascii="Calibri" w:hAnsi="Calibri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4E0C6F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4E0C6F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4E0C6F"/>
    <w:rPr>
      <w:vertAlign w:val="superscript"/>
    </w:rPr>
  </w:style>
  <w:style w:type="paragraph" w:customStyle="1" w:styleId="Bibliography1">
    <w:name w:val="Bibliography1"/>
    <w:basedOn w:val="a"/>
    <w:link w:val="Bibliography10"/>
    <w:rsid w:val="004E0C6F"/>
    <w:pPr>
      <w:tabs>
        <w:tab w:val="left" w:pos="500"/>
      </w:tabs>
      <w:spacing w:after="240"/>
      <w:ind w:left="504" w:hanging="504"/>
    </w:pPr>
    <w:rPr>
      <w:sz w:val="18"/>
      <w:szCs w:val="18"/>
    </w:rPr>
  </w:style>
  <w:style w:type="character" w:customStyle="1" w:styleId="Bibliography10">
    <w:name w:val="Bibliography 字符1"/>
    <w:basedOn w:val="ab"/>
    <w:link w:val="Bibliography1"/>
    <w:rsid w:val="004E0C6F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4E0C6F"/>
    <w:pPr>
      <w:jc w:val="center"/>
    </w:pPr>
    <w:rPr>
      <w:rFonts w:ascii="等线" w:eastAsia="等线" w:hAnsi="等线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4E0C6F"/>
    <w:rPr>
      <w:rFonts w:ascii="等线" w:eastAsia="等线" w:hAnsi="等线"/>
      <w:sz w:val="20"/>
      <w:szCs w:val="24"/>
    </w:rPr>
  </w:style>
  <w:style w:type="paragraph" w:customStyle="1" w:styleId="EndNoteBibliography">
    <w:name w:val="EndNote Bibliography"/>
    <w:basedOn w:val="a"/>
    <w:link w:val="EndNoteBibliography0"/>
    <w:rsid w:val="004E0C6F"/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a0"/>
    <w:link w:val="EndNoteBibliography"/>
    <w:rsid w:val="004E0C6F"/>
    <w:rPr>
      <w:rFonts w:ascii="等线" w:eastAsia="等线" w:hAnsi="等线"/>
      <w:sz w:val="20"/>
      <w:szCs w:val="24"/>
    </w:rPr>
  </w:style>
  <w:style w:type="paragraph" w:customStyle="1" w:styleId="ListParagraph1">
    <w:name w:val="List Paragraph1"/>
    <w:basedOn w:val="a"/>
    <w:uiPriority w:val="34"/>
    <w:qFormat/>
    <w:rsid w:val="004E0C6F"/>
    <w:pPr>
      <w:widowControl/>
      <w:spacing w:after="160" w:line="259" w:lineRule="auto"/>
      <w:ind w:left="720"/>
      <w:contextualSpacing/>
      <w:jc w:val="left"/>
    </w:pPr>
    <w:rPr>
      <w:rFonts w:ascii="Calibri" w:eastAsia="等线" w:hAnsi="Calibri" w:cs="Times New Roman"/>
      <w:kern w:val="0"/>
      <w:sz w:val="22"/>
      <w:szCs w:val="22"/>
    </w:rPr>
  </w:style>
  <w:style w:type="character" w:styleId="ad">
    <w:name w:val="Hyperlink"/>
    <w:basedOn w:val="a0"/>
    <w:uiPriority w:val="99"/>
    <w:unhideWhenUsed/>
    <w:rsid w:val="004E0C6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E0C6F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unhideWhenUsed/>
    <w:rsid w:val="004E0C6F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4E0C6F"/>
    <w:pPr>
      <w:jc w:val="left"/>
    </w:pPr>
  </w:style>
  <w:style w:type="character" w:customStyle="1" w:styleId="af1">
    <w:name w:val="批注文字 字符"/>
    <w:basedOn w:val="a0"/>
    <w:link w:val="af0"/>
    <w:uiPriority w:val="99"/>
    <w:rsid w:val="004E0C6F"/>
    <w:rPr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0C6F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4E0C6F"/>
    <w:rPr>
      <w:b/>
      <w:bCs/>
      <w:szCs w:val="24"/>
    </w:rPr>
  </w:style>
  <w:style w:type="character" w:styleId="af4">
    <w:name w:val="line number"/>
    <w:basedOn w:val="a0"/>
    <w:uiPriority w:val="99"/>
    <w:semiHidden/>
    <w:unhideWhenUsed/>
    <w:rsid w:val="004E0C6F"/>
  </w:style>
  <w:style w:type="table" w:styleId="af5">
    <w:name w:val="Table Grid"/>
    <w:basedOn w:val="a1"/>
    <w:uiPriority w:val="39"/>
    <w:rsid w:val="004E0C6F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"/>
    <w:next w:val="a"/>
    <w:uiPriority w:val="35"/>
    <w:unhideWhenUsed/>
    <w:qFormat/>
    <w:rsid w:val="004E0C6F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未处理的提及1"/>
    <w:basedOn w:val="a0"/>
    <w:uiPriority w:val="99"/>
    <w:semiHidden/>
    <w:unhideWhenUsed/>
    <w:rsid w:val="004E0C6F"/>
    <w:rPr>
      <w:color w:val="605E5C"/>
      <w:shd w:val="clear" w:color="auto" w:fill="E1DFDD"/>
    </w:rPr>
  </w:style>
  <w:style w:type="paragraph" w:customStyle="1" w:styleId="para">
    <w:name w:val="para"/>
    <w:basedOn w:val="a"/>
    <w:rsid w:val="004E0C6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styleId="af7">
    <w:name w:val="Strong"/>
    <w:basedOn w:val="a0"/>
    <w:uiPriority w:val="22"/>
    <w:qFormat/>
    <w:rsid w:val="004E0C6F"/>
    <w:rPr>
      <w:b/>
      <w:bCs/>
    </w:rPr>
  </w:style>
  <w:style w:type="paragraph" w:customStyle="1" w:styleId="authorinfosection">
    <w:name w:val="authorinfosection"/>
    <w:basedOn w:val="a"/>
    <w:rsid w:val="004E0C6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parapublished-online">
    <w:name w:val="parapublished-online"/>
    <w:basedOn w:val="a"/>
    <w:rsid w:val="004E0C6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paraauthor-contributions">
    <w:name w:val="paraauthor-contributions"/>
    <w:basedOn w:val="a"/>
    <w:rsid w:val="004E0C6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parafinancial-disclosure">
    <w:name w:val="parafinancial-disclosure"/>
    <w:basedOn w:val="a"/>
    <w:rsid w:val="004E0C6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parafunding-statement">
    <w:name w:val="parafunding-statement"/>
    <w:basedOn w:val="a"/>
    <w:rsid w:val="004E0C6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0C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4E0C6F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2">
    <w:name w:val="未处理的提及2"/>
    <w:basedOn w:val="a0"/>
    <w:uiPriority w:val="99"/>
    <w:semiHidden/>
    <w:unhideWhenUsed/>
    <w:rsid w:val="004E0C6F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4E0C6F"/>
    <w:rPr>
      <w:szCs w:val="24"/>
    </w:rPr>
  </w:style>
  <w:style w:type="character" w:customStyle="1" w:styleId="30">
    <w:name w:val="标题 3 字符"/>
    <w:basedOn w:val="a0"/>
    <w:link w:val="3"/>
    <w:uiPriority w:val="9"/>
    <w:rsid w:val="00CE242F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">
    <w:name w:val="p"/>
    <w:basedOn w:val="a"/>
    <w:rsid w:val="00CE24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TableNote">
    <w:name w:val="TableNote"/>
    <w:basedOn w:val="a"/>
    <w:rsid w:val="00D21AFE"/>
    <w:pPr>
      <w:widowControl/>
      <w:spacing w:line="300" w:lineRule="exact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TableTitle">
    <w:name w:val="TableTitle"/>
    <w:basedOn w:val="a"/>
    <w:rsid w:val="00D21AFE"/>
    <w:pPr>
      <w:widowControl/>
      <w:spacing w:line="300" w:lineRule="exact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TableHeader">
    <w:name w:val="TableHeader"/>
    <w:basedOn w:val="para"/>
    <w:rsid w:val="00D21AFE"/>
    <w:pPr>
      <w:spacing w:before="120" w:beforeAutospacing="0" w:after="0" w:afterAutospacing="0"/>
    </w:pPr>
    <w:rPr>
      <w:rFonts w:eastAsiaTheme="minorEastAsia"/>
      <w:b/>
      <w:szCs w:val="20"/>
      <w:lang w:val="en-GB" w:eastAsia="en-US"/>
    </w:rPr>
  </w:style>
  <w:style w:type="paragraph" w:customStyle="1" w:styleId="TableSubHead">
    <w:name w:val="TableSubHead"/>
    <w:basedOn w:val="TableHeader"/>
    <w:rsid w:val="00D2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2740-F77F-416D-B7A5-D1562A25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Xurui Jin</dc:creator>
  <cp:keywords/>
  <dc:description/>
  <cp:lastModifiedBy>Yan Zhang</cp:lastModifiedBy>
  <cp:revision>16</cp:revision>
  <dcterms:created xsi:type="dcterms:W3CDTF">2020-05-14T02:34:00Z</dcterms:created>
  <dcterms:modified xsi:type="dcterms:W3CDTF">2021-04-01T03:15:00Z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1458322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