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27" w:rsidRDefault="00825D27" w:rsidP="00825D27">
      <w:pPr>
        <w:spacing w:after="0" w:line="360" w:lineRule="auto"/>
      </w:pPr>
      <w:r>
        <w:rPr>
          <w:b/>
        </w:rPr>
        <w:t>S</w:t>
      </w:r>
      <w:r w:rsidR="00767C55">
        <w:rPr>
          <w:b/>
        </w:rPr>
        <w:t>1</w:t>
      </w:r>
      <w:r>
        <w:rPr>
          <w:b/>
        </w:rPr>
        <w:t xml:space="preserve"> </w:t>
      </w:r>
      <w:r w:rsidR="00767C55">
        <w:rPr>
          <w:b/>
        </w:rPr>
        <w:t>Table</w:t>
      </w:r>
      <w:bookmarkStart w:id="0" w:name="_GoBack"/>
      <w:bookmarkEnd w:id="0"/>
      <w:r>
        <w:t>. Study diagnostic codes and description of sociodemographic characteristics.</w:t>
      </w:r>
    </w:p>
    <w:tbl>
      <w:tblPr>
        <w:tblStyle w:val="LightShading"/>
        <w:tblW w:w="0" w:type="auto"/>
        <w:jc w:val="center"/>
        <w:tblLook w:val="06A0" w:firstRow="1" w:lastRow="0" w:firstColumn="1" w:lastColumn="0" w:noHBand="1" w:noVBand="1"/>
      </w:tblPr>
      <w:tblGrid>
        <w:gridCol w:w="1958"/>
        <w:gridCol w:w="859"/>
        <w:gridCol w:w="1071"/>
        <w:gridCol w:w="1165"/>
        <w:gridCol w:w="659"/>
        <w:gridCol w:w="1503"/>
        <w:gridCol w:w="320"/>
        <w:gridCol w:w="1825"/>
      </w:tblGrid>
      <w:tr w:rsidR="00825D27" w:rsidRPr="00463615" w:rsidTr="00D54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D27" w:rsidRPr="00463615" w:rsidRDefault="00825D27" w:rsidP="00D5488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D27" w:rsidRPr="00463615" w:rsidRDefault="00825D27" w:rsidP="00D548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ICD-10*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D27" w:rsidRPr="00463615" w:rsidRDefault="00825D27" w:rsidP="00D548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ICD-9†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D27" w:rsidRPr="00463615" w:rsidRDefault="00825D27" w:rsidP="00D548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DSM-IV‡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D27" w:rsidRPr="00463615" w:rsidRDefault="00825D27" w:rsidP="00D5488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Procedural Codes§</w:t>
            </w:r>
          </w:p>
        </w:tc>
      </w:tr>
      <w:tr w:rsidR="00825D27" w:rsidRPr="00463615" w:rsidTr="00D54888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25D27" w:rsidRPr="00463615" w:rsidRDefault="00825D27" w:rsidP="00D54888">
            <w:pPr>
              <w:spacing w:line="360" w:lineRule="auto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Baseline characteristics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nil"/>
            </w:tcBorders>
          </w:tcPr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nil"/>
            </w:tcBorders>
          </w:tcPr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nil"/>
            </w:tcBorders>
          </w:tcPr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825D27" w:rsidRPr="00463615" w:rsidTr="00D54888">
        <w:trPr>
          <w:trHeight w:val="1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nil"/>
            </w:tcBorders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Any psychiatric condition</w:t>
            </w:r>
          </w:p>
        </w:tc>
        <w:tc>
          <w:tcPr>
            <w:tcW w:w="2018" w:type="dxa"/>
            <w:gridSpan w:val="2"/>
            <w:tcBorders>
              <w:top w:val="nil"/>
            </w:tcBorders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ICD-10 codes listed below for: addictions-related and other mental health (excluding addictions)</w:t>
            </w:r>
          </w:p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</w:tcBorders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ICD-9 codes listed below for: addictions-related and other mental health (excluding addictions)</w:t>
            </w:r>
          </w:p>
        </w:tc>
        <w:tc>
          <w:tcPr>
            <w:tcW w:w="1921" w:type="dxa"/>
            <w:gridSpan w:val="2"/>
            <w:tcBorders>
              <w:top w:val="nil"/>
            </w:tcBorders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20"/>
              </w:rPr>
            </w:pPr>
            <w:r w:rsidRPr="00463615">
              <w:rPr>
                <w:rFonts w:ascii="Calibri" w:hAnsi="Calibri"/>
                <w:color w:val="000000"/>
                <w:sz w:val="18"/>
                <w:szCs w:val="20"/>
              </w:rPr>
              <w:t xml:space="preserve">All DSM-IV codes, excluding dementia (290.x and 294.x and </w:t>
            </w:r>
            <w:r w:rsidRPr="00463615">
              <w:rPr>
                <w:rFonts w:ascii="Calibri" w:hAnsi="Calibri"/>
                <w:color w:val="auto"/>
                <w:sz w:val="18"/>
                <w:szCs w:val="20"/>
              </w:rPr>
              <w:t>provisional diagnosis 2</w:t>
            </w:r>
            <w:r w:rsidRPr="00463615">
              <w:rPr>
                <w:rFonts w:ascii="Calibri" w:hAnsi="Calibri"/>
                <w:sz w:val="18"/>
                <w:szCs w:val="20"/>
              </w:rPr>
              <w:t>)</w:t>
            </w:r>
          </w:p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</w:tr>
      <w:tr w:rsidR="00825D27" w:rsidRPr="00463615" w:rsidTr="00D548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 xml:space="preserve">     Addictions-related </w:t>
            </w:r>
          </w:p>
        </w:tc>
        <w:tc>
          <w:tcPr>
            <w:tcW w:w="2018" w:type="dxa"/>
            <w:gridSpan w:val="2"/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20"/>
              </w:rPr>
            </w:pPr>
            <w:r w:rsidRPr="00463615">
              <w:rPr>
                <w:rFonts w:ascii="Calibri" w:hAnsi="Calibri"/>
                <w:sz w:val="18"/>
                <w:szCs w:val="20"/>
              </w:rPr>
              <w:t>F55, F10 to F19, G24.0, G31.2, G40.5, G62.1, G72.0, G72.1, I42.6, K29.2, K70, K85.2, K85.3, K86.0, O35.4, R78.1-R78.5, Y47, Y49, Z50.2, Z50.3, Z71.4, Z71.5, Z72.2, Z86.4;</w:t>
            </w:r>
          </w:p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922" w:type="dxa"/>
            <w:gridSpan w:val="2"/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20"/>
                <w:lang w:val="it-IT"/>
              </w:rPr>
            </w:pPr>
            <w:r w:rsidRPr="00463615">
              <w:rPr>
                <w:rFonts w:ascii="Calibri" w:hAnsi="Calibri"/>
                <w:sz w:val="18"/>
                <w:szCs w:val="20"/>
                <w:lang w:val="it-IT"/>
              </w:rPr>
              <w:t>291.x (0-5, 8, 9), 292.x (0, 1, 2, 8, 9), 303.x, 304.x, 305.x, 3337, 30390, 3457, 3575, 3594, 3594, 4255, 53530, 5710, 5770, 5770, 5771, 65541, 7960, 7960, 7960, 7960, 7960, E9370, E9390, V5789, V5789, V6542, V6542, V698, V1589, 5711, 5712, 5713, 5728, 65543, 65540, E9394, E9371, E9372, E9373, E9376, E9378, E9379, E9390, E9391, E9392, E9393, E9396, E9397, E9398, E9399</w:t>
            </w:r>
          </w:p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/>
              </w:rPr>
            </w:pPr>
          </w:p>
        </w:tc>
        <w:tc>
          <w:tcPr>
            <w:tcW w:w="1921" w:type="dxa"/>
            <w:gridSpan w:val="2"/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20"/>
              </w:rPr>
            </w:pPr>
            <w:r w:rsidRPr="00463615">
              <w:rPr>
                <w:rFonts w:ascii="Calibri" w:hAnsi="Calibri"/>
                <w:sz w:val="18"/>
                <w:szCs w:val="20"/>
              </w:rPr>
              <w:t>291.x (excluding 291.82), 292.x (excluding 292.85), 303.x, 304.x, 305.x, provisional diagnosis 4</w:t>
            </w:r>
          </w:p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923" w:type="dxa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</w:tr>
      <w:tr w:rsidR="00825D27" w:rsidRPr="00463615" w:rsidTr="00D548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 xml:space="preserve">     Other mental </w:t>
            </w:r>
          </w:p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 xml:space="preserve">     health (excluding </w:t>
            </w:r>
          </w:p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 xml:space="preserve">     addictions)</w:t>
            </w:r>
          </w:p>
        </w:tc>
        <w:tc>
          <w:tcPr>
            <w:tcW w:w="2018" w:type="dxa"/>
            <w:gridSpan w:val="2"/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20"/>
              </w:rPr>
            </w:pPr>
            <w:r w:rsidRPr="00463615">
              <w:rPr>
                <w:rFonts w:ascii="Calibri" w:hAnsi="Calibri"/>
                <w:sz w:val="18"/>
                <w:szCs w:val="20"/>
              </w:rPr>
              <w:t>F04 to F99, Z09.3, Z50.4, Z86.5, Z91.4, X60-X84, Y10-Y19, Y28, Y87.2, Y34</w:t>
            </w:r>
            <w:r w:rsidRPr="00463615">
              <w:rPr>
                <w:rFonts w:ascii="Calibri" w:hAnsi="Calibri"/>
                <w:sz w:val="18"/>
                <w:szCs w:val="20"/>
              </w:rPr>
              <w:br/>
            </w:r>
            <w:r w:rsidRPr="00463615">
              <w:rPr>
                <w:rFonts w:ascii="Calibri" w:hAnsi="Calibri"/>
                <w:sz w:val="18"/>
                <w:szCs w:val="20"/>
              </w:rPr>
              <w:br/>
              <w:t>Note: Excludes addictions-related codes listed above</w:t>
            </w:r>
          </w:p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922" w:type="dxa"/>
            <w:gridSpan w:val="2"/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20"/>
              </w:rPr>
            </w:pPr>
            <w:r w:rsidRPr="00463615">
              <w:rPr>
                <w:rFonts w:ascii="Calibri" w:hAnsi="Calibri"/>
                <w:sz w:val="18"/>
                <w:szCs w:val="20"/>
              </w:rPr>
              <w:t>290-319 (excluding 290.x, 294.x), V673, V5789, V118, V1549, E950-E958, E980, E986</w:t>
            </w:r>
            <w:r w:rsidRPr="00463615">
              <w:rPr>
                <w:rFonts w:ascii="Calibri" w:hAnsi="Calibri"/>
                <w:sz w:val="18"/>
                <w:szCs w:val="20"/>
              </w:rPr>
              <w:br/>
              <w:t xml:space="preserve"> </w:t>
            </w:r>
            <w:r w:rsidRPr="00463615">
              <w:rPr>
                <w:rFonts w:ascii="Calibri" w:hAnsi="Calibri"/>
                <w:sz w:val="18"/>
                <w:szCs w:val="20"/>
              </w:rPr>
              <w:br/>
              <w:t>Note: Excludes addictions-related codes listed above</w:t>
            </w:r>
          </w:p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921" w:type="dxa"/>
            <w:gridSpan w:val="2"/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20"/>
              </w:rPr>
            </w:pPr>
            <w:r w:rsidRPr="00463615">
              <w:rPr>
                <w:rFonts w:ascii="Calibri" w:hAnsi="Calibri"/>
                <w:sz w:val="18"/>
                <w:szCs w:val="20"/>
              </w:rPr>
              <w:t>All DSM-IV codes, excluding dementia (290.x, 294.x, and provisional diagnosis 2) and addictions-related codes listed above</w:t>
            </w:r>
          </w:p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923" w:type="dxa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</w:tr>
      <w:tr w:rsidR="00825D27" w:rsidRPr="00463615" w:rsidTr="00D54888">
        <w:trPr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lastRenderedPageBreak/>
              <w:t>Caesarean delivery</w:t>
            </w:r>
          </w:p>
        </w:tc>
        <w:tc>
          <w:tcPr>
            <w:tcW w:w="2018" w:type="dxa"/>
            <w:gridSpan w:val="2"/>
          </w:tcPr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2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1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3" w:type="dxa"/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20"/>
              </w:rPr>
            </w:pPr>
            <w:r w:rsidRPr="00463615">
              <w:rPr>
                <w:rFonts w:ascii="Calibri" w:hAnsi="Calibri"/>
                <w:color w:val="000000"/>
                <w:sz w:val="18"/>
                <w:szCs w:val="20"/>
              </w:rPr>
              <w:t>Ontario: 860, 861, 862, 5MD60; England: R17, R18</w:t>
            </w:r>
          </w:p>
        </w:tc>
      </w:tr>
      <w:tr w:rsidR="00825D27" w:rsidRPr="00463615" w:rsidTr="00D54888">
        <w:trPr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Pre-eclampsia / Eclampsia</w:t>
            </w:r>
          </w:p>
        </w:tc>
        <w:tc>
          <w:tcPr>
            <w:tcW w:w="2018" w:type="dxa"/>
            <w:gridSpan w:val="2"/>
          </w:tcPr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O14, O15</w:t>
            </w:r>
          </w:p>
        </w:tc>
        <w:tc>
          <w:tcPr>
            <w:tcW w:w="1922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1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3" w:type="dxa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</w:tr>
      <w:tr w:rsidR="00825D27" w:rsidRPr="00463615" w:rsidTr="00D54888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bottom w:val="nil"/>
            </w:tcBorders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Gestational diabetes</w:t>
            </w:r>
          </w:p>
        </w:tc>
        <w:tc>
          <w:tcPr>
            <w:tcW w:w="2018" w:type="dxa"/>
            <w:gridSpan w:val="2"/>
            <w:tcBorders>
              <w:bottom w:val="nil"/>
            </w:tcBorders>
          </w:tcPr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O24</w:t>
            </w:r>
          </w:p>
        </w:tc>
        <w:tc>
          <w:tcPr>
            <w:tcW w:w="1922" w:type="dxa"/>
            <w:gridSpan w:val="2"/>
            <w:tcBorders>
              <w:bottom w:val="nil"/>
            </w:tcBorders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1" w:type="dxa"/>
            <w:gridSpan w:val="2"/>
            <w:tcBorders>
              <w:bottom w:val="nil"/>
            </w:tcBorders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3" w:type="dxa"/>
            <w:tcBorders>
              <w:bottom w:val="nil"/>
            </w:tcBorders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</w:tr>
      <w:tr w:rsidR="00825D27" w:rsidRPr="00463615" w:rsidTr="00D548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nil"/>
              <w:bottom w:val="single" w:sz="4" w:space="0" w:color="auto"/>
            </w:tcBorders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Gestational hypertension</w:t>
            </w:r>
          </w:p>
        </w:tc>
        <w:tc>
          <w:tcPr>
            <w:tcW w:w="2018" w:type="dxa"/>
            <w:gridSpan w:val="2"/>
            <w:tcBorders>
              <w:top w:val="nil"/>
              <w:bottom w:val="single" w:sz="4" w:space="0" w:color="auto"/>
            </w:tcBorders>
          </w:tcPr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O13, O16</w:t>
            </w:r>
          </w:p>
        </w:tc>
        <w:tc>
          <w:tcPr>
            <w:tcW w:w="1922" w:type="dxa"/>
            <w:gridSpan w:val="2"/>
            <w:tcBorders>
              <w:top w:val="nil"/>
              <w:bottom w:val="single" w:sz="4" w:space="0" w:color="auto"/>
            </w:tcBorders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1" w:type="dxa"/>
            <w:gridSpan w:val="2"/>
            <w:tcBorders>
              <w:top w:val="nil"/>
              <w:bottom w:val="single" w:sz="4" w:space="0" w:color="auto"/>
            </w:tcBorders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</w:tr>
      <w:tr w:rsidR="00825D27" w:rsidRPr="00463615" w:rsidTr="00D54888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bottom w:val="nil"/>
            </w:tcBorders>
            <w:vAlign w:val="center"/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Cause of death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nil"/>
            </w:tcBorders>
          </w:tcPr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bottom w:val="nil"/>
            </w:tcBorders>
          </w:tcPr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nil"/>
            </w:tcBorders>
          </w:tcPr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nil"/>
            </w:tcBorders>
          </w:tcPr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825D27" w:rsidRPr="00463615" w:rsidTr="00D54888">
        <w:trPr>
          <w:trHeight w:val="1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nil"/>
            </w:tcBorders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All avoidable deaths (excluding cancer)</w:t>
            </w:r>
          </w:p>
        </w:tc>
        <w:tc>
          <w:tcPr>
            <w:tcW w:w="2018" w:type="dxa"/>
            <w:gridSpan w:val="2"/>
            <w:tcBorders>
              <w:top w:val="nil"/>
            </w:tcBorders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ICD-10 codes listed below for: unintentional injuries, intentional injuries, drug use disorders, and all other avoidable deaths</w:t>
            </w:r>
          </w:p>
        </w:tc>
        <w:tc>
          <w:tcPr>
            <w:tcW w:w="1922" w:type="dxa"/>
            <w:gridSpan w:val="2"/>
            <w:tcBorders>
              <w:top w:val="nil"/>
            </w:tcBorders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1" w:type="dxa"/>
            <w:gridSpan w:val="2"/>
            <w:tcBorders>
              <w:top w:val="nil"/>
            </w:tcBorders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3" w:type="dxa"/>
            <w:tcBorders>
              <w:top w:val="nil"/>
            </w:tcBorders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</w:tr>
      <w:tr w:rsidR="00825D27" w:rsidRPr="00463615" w:rsidTr="00D54888">
        <w:trPr>
          <w:trHeight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 xml:space="preserve">     Unintentional </w:t>
            </w:r>
          </w:p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 xml:space="preserve">     injuries</w:t>
            </w:r>
          </w:p>
        </w:tc>
        <w:tc>
          <w:tcPr>
            <w:tcW w:w="2018" w:type="dxa"/>
            <w:gridSpan w:val="2"/>
          </w:tcPr>
          <w:p w:rsidR="00825D27" w:rsidRPr="00463615" w:rsidRDefault="00825D27" w:rsidP="00D548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V01-V99; W00-X59</w:t>
            </w:r>
          </w:p>
        </w:tc>
        <w:tc>
          <w:tcPr>
            <w:tcW w:w="1922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1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3" w:type="dxa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</w:tr>
      <w:tr w:rsidR="00825D27" w:rsidRPr="00463615" w:rsidTr="00D54888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 xml:space="preserve">     Intentional </w:t>
            </w:r>
          </w:p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 xml:space="preserve">     injuries</w:t>
            </w:r>
          </w:p>
        </w:tc>
        <w:tc>
          <w:tcPr>
            <w:tcW w:w="2018" w:type="dxa"/>
            <w:gridSpan w:val="2"/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fr-FR"/>
              </w:rPr>
            </w:pPr>
            <w:r w:rsidRPr="00463615">
              <w:rPr>
                <w:sz w:val="18"/>
                <w:szCs w:val="20"/>
                <w:lang w:val="fr-FR"/>
              </w:rPr>
              <w:t>X60-X84, Y10-Y34; X85-Y09, U50.9; Y60-Y69, Y83-Y84</w:t>
            </w:r>
          </w:p>
        </w:tc>
        <w:tc>
          <w:tcPr>
            <w:tcW w:w="1922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1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3" w:type="dxa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</w:tr>
      <w:tr w:rsidR="00825D27" w:rsidRPr="00463615" w:rsidTr="00D54888">
        <w:trPr>
          <w:trHeight w:val="1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 xml:space="preserve">     Drug use disorders</w:t>
            </w:r>
          </w:p>
        </w:tc>
        <w:tc>
          <w:tcPr>
            <w:tcW w:w="2018" w:type="dxa"/>
            <w:gridSpan w:val="2"/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F10, G31.2, G62.1, I42.6, K29.2, K70, K73, K74 (excluding K74.3-K74.5), K86.0; F11-F16, F18-F19</w:t>
            </w:r>
          </w:p>
        </w:tc>
        <w:tc>
          <w:tcPr>
            <w:tcW w:w="1922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1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3" w:type="dxa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</w:tr>
      <w:tr w:rsidR="00825D27" w:rsidRPr="00463615" w:rsidTr="00D54888">
        <w:trPr>
          <w:trHeight w:val="4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lastRenderedPageBreak/>
              <w:t xml:space="preserve">     All other </w:t>
            </w:r>
          </w:p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 xml:space="preserve">     avoidable deaths</w:t>
            </w:r>
          </w:p>
        </w:tc>
        <w:tc>
          <w:tcPr>
            <w:tcW w:w="2018" w:type="dxa"/>
            <w:gridSpan w:val="2"/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/>
              </w:rPr>
            </w:pPr>
            <w:r w:rsidRPr="00463615">
              <w:rPr>
                <w:sz w:val="18"/>
                <w:szCs w:val="20"/>
                <w:lang w:val="it-IT"/>
              </w:rPr>
              <w:t>A15-A19, B90; A38-A41, A46, A48.1, B50-B54, G00-G03, J02, L03; B17.1, B18.2; B20-B24, E10-E14, G40-G41, I01-I09; I10-I15; I20-I25; I26, I80.1-I80.3, I80.9, I182.9; I160-I69; I70, J09-J11; J12-J18; J40-J44; J45-J46, K25-K28; K35-K38, K40-K46, K80-K83; K85, K86.1-K86.9, K91.5, N00-N07, N17-N19, N25-N27; N13, N20-N21, N35, N40, N99.1, P00-P96, A33; Q00-Q99</w:t>
            </w:r>
          </w:p>
        </w:tc>
        <w:tc>
          <w:tcPr>
            <w:tcW w:w="1922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1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3" w:type="dxa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</w:tr>
      <w:tr w:rsidR="00825D27" w:rsidRPr="00463615" w:rsidTr="00D54888">
        <w:trPr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Cancer (avoidable and unavoidable)</w:t>
            </w:r>
          </w:p>
        </w:tc>
        <w:tc>
          <w:tcPr>
            <w:tcW w:w="2018" w:type="dxa"/>
            <w:gridSpan w:val="2"/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C00–D48</w:t>
            </w:r>
          </w:p>
        </w:tc>
        <w:tc>
          <w:tcPr>
            <w:tcW w:w="1922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1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3" w:type="dxa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</w:tr>
      <w:tr w:rsidR="00825D27" w:rsidRPr="00463615" w:rsidTr="00D548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825D27" w:rsidRPr="00463615" w:rsidRDefault="00825D27" w:rsidP="00D54888">
            <w:pPr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All unavoidable deaths (excluding cancer)</w:t>
            </w:r>
          </w:p>
        </w:tc>
        <w:tc>
          <w:tcPr>
            <w:tcW w:w="2018" w:type="dxa"/>
            <w:gridSpan w:val="2"/>
          </w:tcPr>
          <w:p w:rsidR="00825D27" w:rsidRPr="00463615" w:rsidRDefault="00825D27" w:rsidP="00D54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All other ICD-10 cause of death codes not previously listed</w:t>
            </w:r>
          </w:p>
        </w:tc>
        <w:tc>
          <w:tcPr>
            <w:tcW w:w="1922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1" w:type="dxa"/>
            <w:gridSpan w:val="2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  <w:tc>
          <w:tcPr>
            <w:tcW w:w="1923" w:type="dxa"/>
          </w:tcPr>
          <w:p w:rsidR="00825D27" w:rsidRPr="00463615" w:rsidRDefault="00825D27" w:rsidP="00D5488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463615">
              <w:rPr>
                <w:sz w:val="18"/>
                <w:szCs w:val="20"/>
              </w:rPr>
              <w:t>N/A</w:t>
            </w:r>
          </w:p>
        </w:tc>
      </w:tr>
    </w:tbl>
    <w:p w:rsidR="00825D27" w:rsidRPr="00E37C8D" w:rsidRDefault="00825D27" w:rsidP="00825D27">
      <w:pPr>
        <w:spacing w:after="0"/>
        <w:rPr>
          <w:sz w:val="18"/>
        </w:rPr>
      </w:pPr>
      <w:r w:rsidRPr="00E37C8D">
        <w:rPr>
          <w:sz w:val="18"/>
        </w:rPr>
        <w:t>Note. A diagnosis code ending with “.x” indicates that all codes that begin with the digits preceding the decimal were included, unless otherwise specified.</w:t>
      </w:r>
    </w:p>
    <w:p w:rsidR="00825D27" w:rsidRPr="00E37C8D" w:rsidRDefault="00825D27" w:rsidP="00825D27">
      <w:pPr>
        <w:spacing w:after="0"/>
        <w:rPr>
          <w:sz w:val="18"/>
        </w:rPr>
      </w:pPr>
      <w:proofErr w:type="gramStart"/>
      <w:r w:rsidRPr="00277D7B">
        <w:rPr>
          <w:sz w:val="18"/>
          <w:vertAlign w:val="superscript"/>
        </w:rPr>
        <w:t>a</w:t>
      </w:r>
      <w:proofErr w:type="gramEnd"/>
      <w:r w:rsidRPr="00E37C8D">
        <w:rPr>
          <w:sz w:val="18"/>
        </w:rPr>
        <w:t xml:space="preserve"> ICD- 10 = International Statistical Classification of Diseases and Related Health Problems, 10</w:t>
      </w:r>
      <w:r w:rsidRPr="00E37C8D">
        <w:rPr>
          <w:sz w:val="18"/>
          <w:vertAlign w:val="superscript"/>
        </w:rPr>
        <w:t>th</w:t>
      </w:r>
      <w:r w:rsidRPr="00E37C8D">
        <w:rPr>
          <w:sz w:val="18"/>
        </w:rPr>
        <w:t xml:space="preserve"> Revision</w:t>
      </w:r>
    </w:p>
    <w:p w:rsidR="00825D27" w:rsidRPr="00E37C8D" w:rsidRDefault="00825D27" w:rsidP="00825D27">
      <w:pPr>
        <w:spacing w:after="0"/>
        <w:rPr>
          <w:sz w:val="18"/>
        </w:rPr>
      </w:pPr>
      <w:r w:rsidRPr="00E37C8D">
        <w:rPr>
          <w:sz w:val="18"/>
        </w:rPr>
        <w:t>†ICD-9 = International Classification of Diseases and Related Health Problems, 9th Revision</w:t>
      </w:r>
    </w:p>
    <w:p w:rsidR="00825D27" w:rsidRPr="00E37C8D" w:rsidRDefault="00825D27" w:rsidP="00825D27">
      <w:pPr>
        <w:spacing w:after="0"/>
        <w:rPr>
          <w:sz w:val="18"/>
        </w:rPr>
      </w:pPr>
      <w:r w:rsidRPr="00E37C8D">
        <w:rPr>
          <w:sz w:val="18"/>
        </w:rPr>
        <w:t>‡ DSM-IV = Diagnostic and Statistical Manual of Mental Disorders, 4th Edition</w:t>
      </w:r>
    </w:p>
    <w:p w:rsidR="00825D27" w:rsidRPr="00BB75E3" w:rsidRDefault="00825D27" w:rsidP="00825D27">
      <w:pPr>
        <w:spacing w:after="0"/>
        <w:rPr>
          <w:sz w:val="18"/>
          <w:szCs w:val="18"/>
        </w:rPr>
      </w:pPr>
      <w:r w:rsidRPr="00BB75E3">
        <w:rPr>
          <w:sz w:val="18"/>
          <w:szCs w:val="18"/>
        </w:rPr>
        <w:t xml:space="preserve">§ </w:t>
      </w:r>
      <w:r>
        <w:rPr>
          <w:sz w:val="18"/>
          <w:szCs w:val="18"/>
        </w:rPr>
        <w:t>Ontario procedure codes are from the Canadian Procedural Codes (CCP and CCI); England procedure codes are from the UK Office for Population Censuses and Surveys classification (OPCS), 4</w:t>
      </w:r>
      <w:r w:rsidRPr="003960D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revision. </w:t>
      </w:r>
    </w:p>
    <w:p w:rsidR="00C41B0E" w:rsidRDefault="00C41B0E"/>
    <w:sectPr w:rsidR="00C4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27"/>
    <w:rsid w:val="00767C55"/>
    <w:rsid w:val="00825D27"/>
    <w:rsid w:val="00C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4675"/>
  <w15:chartTrackingRefBased/>
  <w15:docId w15:val="{F96DA679-04FB-4A64-90FD-98F4D2DC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2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25D27"/>
    <w:pPr>
      <w:spacing w:after="0" w:line="240" w:lineRule="auto"/>
    </w:pPr>
    <w:rPr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Amartey, Abigail</dc:creator>
  <cp:keywords/>
  <dc:description/>
  <cp:lastModifiedBy>Amartey, Abigail</cp:lastModifiedBy>
  <cp:revision>2</cp:revision>
  <dcterms:created xsi:type="dcterms:W3CDTF">2019-07-18T19:07:00Z</dcterms:created>
  <dcterms:modified xsi:type="dcterms:W3CDTF">2019-09-17T17:32:00Z</dcterms:modified>
</cp:coreProperties>
</file>