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E608C" w14:textId="319D7EA1" w:rsidR="00B048A9" w:rsidRPr="00B048A9" w:rsidRDefault="00473FA0" w:rsidP="00B048A9">
      <w:pPr>
        <w:spacing w:after="200" w:line="276" w:lineRule="auto"/>
        <w:rPr>
          <w:rFonts w:ascii="Arial" w:eastAsia="ＭＳ 明朝" w:hAnsi="Arial" w:cs="Arial"/>
          <w:sz w:val="20"/>
          <w:szCs w:val="20"/>
          <w:lang w:val="en-AU" w:eastAsia="en-AU"/>
        </w:rPr>
      </w:pPr>
      <w:r>
        <w:rPr>
          <w:rFonts w:ascii="Arial" w:eastAsia="ＭＳ 明朝" w:hAnsi="Arial" w:cs="Arial"/>
          <w:sz w:val="20"/>
          <w:szCs w:val="20"/>
          <w:lang w:val="en-AU" w:eastAsia="en-AU"/>
        </w:rPr>
        <w:t>S</w:t>
      </w:r>
      <w:r w:rsidR="00CF68C3">
        <w:rPr>
          <w:rFonts w:ascii="Arial" w:eastAsia="ＭＳ 明朝" w:hAnsi="Arial" w:cs="Arial"/>
          <w:sz w:val="20"/>
          <w:szCs w:val="20"/>
          <w:lang w:val="en-AU" w:eastAsia="en-AU"/>
        </w:rPr>
        <w:t>2</w:t>
      </w:r>
      <w:r w:rsidR="00B048A9">
        <w:rPr>
          <w:rFonts w:ascii="Arial" w:eastAsia="ＭＳ 明朝" w:hAnsi="Arial" w:cs="Arial"/>
          <w:sz w:val="20"/>
          <w:szCs w:val="20"/>
          <w:lang w:val="en-AU" w:eastAsia="en-AU"/>
        </w:rPr>
        <w:t xml:space="preserve"> Table</w:t>
      </w:r>
      <w:r w:rsidR="00B048A9" w:rsidRPr="00B048A9">
        <w:rPr>
          <w:rFonts w:ascii="Arial" w:eastAsia="ＭＳ 明朝" w:hAnsi="Arial" w:cs="Arial"/>
          <w:sz w:val="20"/>
          <w:szCs w:val="20"/>
          <w:lang w:val="en-AU" w:eastAsia="en-AU"/>
        </w:rPr>
        <w:t>.  Treatment effects among the subgroups considered by gestational ag</w:t>
      </w:r>
      <w:r w:rsidR="007373AC">
        <w:rPr>
          <w:rFonts w:ascii="Arial" w:eastAsia="ＭＳ 明朝" w:hAnsi="Arial" w:cs="Arial"/>
          <w:sz w:val="20"/>
          <w:szCs w:val="20"/>
          <w:lang w:val="en-AU" w:eastAsia="en-AU"/>
        </w:rPr>
        <w:t xml:space="preserve">e when treatment first given - </w:t>
      </w:r>
      <w:bookmarkStart w:id="0" w:name="_GoBack"/>
      <w:bookmarkEnd w:id="0"/>
      <w:r w:rsidR="00B048A9" w:rsidRPr="00B048A9">
        <w:rPr>
          <w:rFonts w:ascii="Arial" w:eastAsia="ＭＳ 明朝" w:hAnsi="Arial" w:cs="Arial"/>
          <w:sz w:val="20"/>
          <w:szCs w:val="20"/>
          <w:lang w:val="en-AU" w:eastAsia="en-AU"/>
        </w:rPr>
        <w:t>other classification categories</w:t>
      </w:r>
    </w:p>
    <w:tbl>
      <w:tblPr>
        <w:tblStyle w:val="TableGrid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950"/>
        <w:gridCol w:w="1440"/>
        <w:gridCol w:w="1674"/>
        <w:gridCol w:w="1674"/>
        <w:gridCol w:w="606"/>
        <w:gridCol w:w="606"/>
        <w:gridCol w:w="628"/>
        <w:gridCol w:w="606"/>
      </w:tblGrid>
      <w:tr w:rsidR="00B048A9" w:rsidRPr="00B048A9" w14:paraId="5BD667A8" w14:textId="77777777" w:rsidTr="00FC7930">
        <w:tc>
          <w:tcPr>
            <w:tcW w:w="1470" w:type="dxa"/>
            <w:tcBorders>
              <w:bottom w:val="single" w:sz="4" w:space="0" w:color="auto"/>
            </w:tcBorders>
          </w:tcPr>
          <w:p w14:paraId="40EAC675" w14:textId="77777777" w:rsidR="00B048A9" w:rsidRPr="00B048A9" w:rsidRDefault="00B048A9" w:rsidP="00B048A9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  <w:t>Outcome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09CC4A0D" w14:textId="77777777" w:rsidR="00B048A9" w:rsidRPr="00B048A9" w:rsidRDefault="00B048A9" w:rsidP="00B048A9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  <w:t>GA (weeks)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D419C80" w14:textId="77777777" w:rsidR="00B048A9" w:rsidRPr="00B048A9" w:rsidRDefault="00B048A9" w:rsidP="00B048A9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  <w:t>Included Trials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91DDB27" w14:textId="77777777" w:rsidR="00B048A9" w:rsidRPr="00B048A9" w:rsidRDefault="00B048A9" w:rsidP="00B048A9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  <w:t>MgSO4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96D3C5C" w14:textId="77777777" w:rsidR="00B048A9" w:rsidRPr="00B048A9" w:rsidRDefault="00B048A9" w:rsidP="00B048A9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B1836B" w14:textId="77777777" w:rsidR="00B048A9" w:rsidRPr="00B048A9" w:rsidRDefault="00B048A9" w:rsidP="00B048A9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  <w:t>RR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0B6C3A" w14:textId="77777777" w:rsidR="00B048A9" w:rsidRPr="00B048A9" w:rsidRDefault="00B048A9" w:rsidP="00B048A9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  <w:t>LCL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43A412" w14:textId="77777777" w:rsidR="00B048A9" w:rsidRPr="00B048A9" w:rsidRDefault="00B048A9" w:rsidP="00B048A9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  <w:t>UCL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FA0674" w14:textId="77777777" w:rsidR="00B048A9" w:rsidRPr="00B048A9" w:rsidRDefault="00B048A9" w:rsidP="00B048A9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b/>
                <w:iCs/>
                <w:sz w:val="20"/>
                <w:szCs w:val="20"/>
                <w:lang w:val="en-GB" w:eastAsia="en-GB"/>
              </w:rPr>
              <w:t>P†</w:t>
            </w:r>
          </w:p>
        </w:tc>
      </w:tr>
      <w:tr w:rsidR="00B048A9" w:rsidRPr="00B048A9" w14:paraId="28FE3C99" w14:textId="77777777" w:rsidTr="00FC7930">
        <w:tc>
          <w:tcPr>
            <w:tcW w:w="1470" w:type="dxa"/>
          </w:tcPr>
          <w:p w14:paraId="4B5377DD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Death or CP</w:t>
            </w:r>
          </w:p>
        </w:tc>
        <w:tc>
          <w:tcPr>
            <w:tcW w:w="950" w:type="dxa"/>
          </w:tcPr>
          <w:p w14:paraId="5C2A3F56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 xml:space="preserve">&lt;28 </w:t>
            </w:r>
          </w:p>
        </w:tc>
        <w:tc>
          <w:tcPr>
            <w:tcW w:w="1039" w:type="dxa"/>
          </w:tcPr>
          <w:p w14:paraId="5BCCAF37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9,10,11,12,13</w:t>
            </w:r>
          </w:p>
        </w:tc>
        <w:tc>
          <w:tcPr>
            <w:tcW w:w="1814" w:type="dxa"/>
          </w:tcPr>
          <w:p w14:paraId="566ABD2D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313/1039 (30.1%)</w:t>
            </w:r>
          </w:p>
        </w:tc>
        <w:tc>
          <w:tcPr>
            <w:tcW w:w="1814" w:type="dxa"/>
          </w:tcPr>
          <w:p w14:paraId="57E84C46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355/1100 (32.3%)</w:t>
            </w:r>
          </w:p>
        </w:tc>
        <w:tc>
          <w:tcPr>
            <w:tcW w:w="0" w:type="auto"/>
          </w:tcPr>
          <w:p w14:paraId="05C30CF9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26D56362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0.86</w:t>
            </w:r>
          </w:p>
        </w:tc>
        <w:tc>
          <w:tcPr>
            <w:tcW w:w="0" w:type="auto"/>
          </w:tcPr>
          <w:p w14:paraId="63525F8C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1.08</w:t>
            </w:r>
          </w:p>
        </w:tc>
        <w:tc>
          <w:tcPr>
            <w:tcW w:w="0" w:type="auto"/>
          </w:tcPr>
          <w:p w14:paraId="6A28597F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0.67</w:t>
            </w:r>
          </w:p>
        </w:tc>
      </w:tr>
      <w:tr w:rsidR="00B048A9" w:rsidRPr="00B048A9" w14:paraId="719B4647" w14:textId="77777777" w:rsidTr="00FC7930">
        <w:trPr>
          <w:trHeight w:val="283"/>
        </w:trPr>
        <w:tc>
          <w:tcPr>
            <w:tcW w:w="1470" w:type="dxa"/>
          </w:tcPr>
          <w:p w14:paraId="3C677CCB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0" w:type="dxa"/>
          </w:tcPr>
          <w:p w14:paraId="692B4EF6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28+</w:t>
            </w:r>
          </w:p>
          <w:p w14:paraId="3D811DB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</w:tcPr>
          <w:p w14:paraId="1D5CDF7A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9,10,11,12,13</w:t>
            </w:r>
          </w:p>
        </w:tc>
        <w:tc>
          <w:tcPr>
            <w:tcW w:w="1814" w:type="dxa"/>
          </w:tcPr>
          <w:p w14:paraId="0EF60C70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229/2006 (11.4%)</w:t>
            </w:r>
          </w:p>
        </w:tc>
        <w:tc>
          <w:tcPr>
            <w:tcW w:w="1814" w:type="dxa"/>
          </w:tcPr>
          <w:p w14:paraId="1047D23F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222/1983 (11.2%)</w:t>
            </w:r>
          </w:p>
        </w:tc>
        <w:tc>
          <w:tcPr>
            <w:tcW w:w="0" w:type="auto"/>
          </w:tcPr>
          <w:p w14:paraId="2E597F26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1.01</w:t>
            </w:r>
          </w:p>
        </w:tc>
        <w:tc>
          <w:tcPr>
            <w:tcW w:w="0" w:type="auto"/>
          </w:tcPr>
          <w:p w14:paraId="3A6F9A7D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0.85</w:t>
            </w:r>
          </w:p>
        </w:tc>
        <w:tc>
          <w:tcPr>
            <w:tcW w:w="0" w:type="auto"/>
          </w:tcPr>
          <w:p w14:paraId="66868466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1.21</w:t>
            </w:r>
          </w:p>
        </w:tc>
        <w:tc>
          <w:tcPr>
            <w:tcW w:w="0" w:type="auto"/>
          </w:tcPr>
          <w:p w14:paraId="519238D6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.</w:t>
            </w:r>
          </w:p>
        </w:tc>
      </w:tr>
      <w:tr w:rsidR="00B048A9" w:rsidRPr="00B048A9" w14:paraId="75FE026E" w14:textId="77777777" w:rsidTr="00FC7930">
        <w:tc>
          <w:tcPr>
            <w:tcW w:w="1470" w:type="dxa"/>
          </w:tcPr>
          <w:p w14:paraId="6CE3F825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0" w:type="dxa"/>
          </w:tcPr>
          <w:p w14:paraId="00B38214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&lt;30</w:t>
            </w:r>
          </w:p>
        </w:tc>
        <w:tc>
          <w:tcPr>
            <w:tcW w:w="1039" w:type="dxa"/>
          </w:tcPr>
          <w:p w14:paraId="0191FCA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9,10,11,12,13</w:t>
            </w:r>
          </w:p>
        </w:tc>
        <w:tc>
          <w:tcPr>
            <w:tcW w:w="1814" w:type="dxa"/>
          </w:tcPr>
          <w:p w14:paraId="58956B47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411/1771 (23.2%)</w:t>
            </w:r>
          </w:p>
        </w:tc>
        <w:tc>
          <w:tcPr>
            <w:tcW w:w="1814" w:type="dxa"/>
          </w:tcPr>
          <w:p w14:paraId="7741705F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453/1806 (25.1%)</w:t>
            </w:r>
          </w:p>
        </w:tc>
        <w:tc>
          <w:tcPr>
            <w:tcW w:w="0" w:type="auto"/>
          </w:tcPr>
          <w:p w14:paraId="2480DB7C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0.96</w:t>
            </w:r>
          </w:p>
        </w:tc>
        <w:tc>
          <w:tcPr>
            <w:tcW w:w="0" w:type="auto"/>
          </w:tcPr>
          <w:p w14:paraId="7E70D7F8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0.86</w:t>
            </w:r>
          </w:p>
        </w:tc>
        <w:tc>
          <w:tcPr>
            <w:tcW w:w="0" w:type="auto"/>
          </w:tcPr>
          <w:p w14:paraId="4A1A4093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1.07</w:t>
            </w:r>
          </w:p>
        </w:tc>
        <w:tc>
          <w:tcPr>
            <w:tcW w:w="0" w:type="auto"/>
          </w:tcPr>
          <w:p w14:paraId="6C2C2E6D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0.49</w:t>
            </w:r>
          </w:p>
        </w:tc>
      </w:tr>
      <w:tr w:rsidR="00B048A9" w:rsidRPr="00B048A9" w14:paraId="24C1AB31" w14:textId="77777777" w:rsidTr="00FC7930">
        <w:tc>
          <w:tcPr>
            <w:tcW w:w="1470" w:type="dxa"/>
            <w:tcBorders>
              <w:bottom w:val="single" w:sz="4" w:space="0" w:color="auto"/>
            </w:tcBorders>
          </w:tcPr>
          <w:p w14:paraId="2CB03976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F993550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30+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39F28E9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10,11,12,13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BF14D6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131/1274 (10.3%)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332812A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124/1277 (9.7%)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921D1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721C45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B37015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DFE0D9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.</w:t>
            </w:r>
          </w:p>
        </w:tc>
      </w:tr>
      <w:tr w:rsidR="00B048A9" w:rsidRPr="00B048A9" w14:paraId="32115DCA" w14:textId="77777777" w:rsidTr="00FC7930">
        <w:tc>
          <w:tcPr>
            <w:tcW w:w="1470" w:type="dxa"/>
          </w:tcPr>
          <w:p w14:paraId="34D13FC8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Death (at any</w:t>
            </w:r>
          </w:p>
        </w:tc>
        <w:tc>
          <w:tcPr>
            <w:tcW w:w="950" w:type="dxa"/>
          </w:tcPr>
          <w:p w14:paraId="5A88B259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 xml:space="preserve">&lt;28 </w:t>
            </w:r>
          </w:p>
        </w:tc>
        <w:tc>
          <w:tcPr>
            <w:tcW w:w="1039" w:type="dxa"/>
          </w:tcPr>
          <w:p w14:paraId="492EE03D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9,10,11,12,13</w:t>
            </w:r>
          </w:p>
        </w:tc>
        <w:tc>
          <w:tcPr>
            <w:tcW w:w="1814" w:type="dxa"/>
          </w:tcPr>
          <w:p w14:paraId="265D712F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246/1039 (23.7%)</w:t>
            </w:r>
          </w:p>
        </w:tc>
        <w:tc>
          <w:tcPr>
            <w:tcW w:w="1814" w:type="dxa"/>
          </w:tcPr>
          <w:p w14:paraId="69CBD690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258/1100 (23.5%)</w:t>
            </w:r>
          </w:p>
        </w:tc>
        <w:tc>
          <w:tcPr>
            <w:tcW w:w="0" w:type="auto"/>
          </w:tcPr>
          <w:p w14:paraId="4BF33EE2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1.04</w:t>
            </w:r>
          </w:p>
        </w:tc>
        <w:tc>
          <w:tcPr>
            <w:tcW w:w="0" w:type="auto"/>
          </w:tcPr>
          <w:p w14:paraId="4DC04582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0.92</w:t>
            </w:r>
          </w:p>
        </w:tc>
        <w:tc>
          <w:tcPr>
            <w:tcW w:w="0" w:type="auto"/>
          </w:tcPr>
          <w:p w14:paraId="64376B29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1.18</w:t>
            </w:r>
          </w:p>
        </w:tc>
        <w:tc>
          <w:tcPr>
            <w:tcW w:w="0" w:type="auto"/>
          </w:tcPr>
          <w:p w14:paraId="3D16E30E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0.86</w:t>
            </w:r>
          </w:p>
        </w:tc>
      </w:tr>
      <w:tr w:rsidR="00B048A9" w:rsidRPr="00B048A9" w14:paraId="40D0F435" w14:textId="77777777" w:rsidTr="00FC7930">
        <w:trPr>
          <w:trHeight w:val="283"/>
        </w:trPr>
        <w:tc>
          <w:tcPr>
            <w:tcW w:w="1470" w:type="dxa"/>
          </w:tcPr>
          <w:p w14:paraId="5F47CFB8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time)</w:t>
            </w:r>
          </w:p>
        </w:tc>
        <w:tc>
          <w:tcPr>
            <w:tcW w:w="950" w:type="dxa"/>
          </w:tcPr>
          <w:p w14:paraId="60F8AEAB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28+</w:t>
            </w:r>
          </w:p>
          <w:p w14:paraId="3F51B462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</w:tcPr>
          <w:p w14:paraId="3C81DA69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9,10,11,12,13</w:t>
            </w:r>
          </w:p>
        </w:tc>
        <w:tc>
          <w:tcPr>
            <w:tcW w:w="1814" w:type="dxa"/>
          </w:tcPr>
          <w:p w14:paraId="5CA4BA92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190/2006 (9.5%)</w:t>
            </w:r>
          </w:p>
        </w:tc>
        <w:tc>
          <w:tcPr>
            <w:tcW w:w="1814" w:type="dxa"/>
          </w:tcPr>
          <w:p w14:paraId="3696575E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163/1983 (8.2%)</w:t>
            </w:r>
          </w:p>
        </w:tc>
        <w:tc>
          <w:tcPr>
            <w:tcW w:w="0" w:type="auto"/>
          </w:tcPr>
          <w:p w14:paraId="40A2934E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1.14</w:t>
            </w:r>
          </w:p>
        </w:tc>
        <w:tc>
          <w:tcPr>
            <w:tcW w:w="0" w:type="auto"/>
          </w:tcPr>
          <w:p w14:paraId="37F9EF3A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0.93</w:t>
            </w:r>
          </w:p>
        </w:tc>
        <w:tc>
          <w:tcPr>
            <w:tcW w:w="0" w:type="auto"/>
          </w:tcPr>
          <w:p w14:paraId="0A5B6063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1.38</w:t>
            </w:r>
          </w:p>
        </w:tc>
        <w:tc>
          <w:tcPr>
            <w:tcW w:w="0" w:type="auto"/>
          </w:tcPr>
          <w:p w14:paraId="6E8D610C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.</w:t>
            </w:r>
          </w:p>
        </w:tc>
      </w:tr>
      <w:tr w:rsidR="00B048A9" w:rsidRPr="00B048A9" w14:paraId="1F81691A" w14:textId="77777777" w:rsidTr="00FC7930">
        <w:tc>
          <w:tcPr>
            <w:tcW w:w="1470" w:type="dxa"/>
          </w:tcPr>
          <w:p w14:paraId="2B356FFE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0" w:type="dxa"/>
          </w:tcPr>
          <w:p w14:paraId="3C163BD7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&lt;30</w:t>
            </w:r>
          </w:p>
        </w:tc>
        <w:tc>
          <w:tcPr>
            <w:tcW w:w="1039" w:type="dxa"/>
          </w:tcPr>
          <w:p w14:paraId="3C027568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9,10,11,12,13</w:t>
            </w:r>
          </w:p>
        </w:tc>
        <w:tc>
          <w:tcPr>
            <w:tcW w:w="1814" w:type="dxa"/>
          </w:tcPr>
          <w:p w14:paraId="455EE98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317/1771 (17.9%)</w:t>
            </w:r>
          </w:p>
        </w:tc>
        <w:tc>
          <w:tcPr>
            <w:tcW w:w="1814" w:type="dxa"/>
          </w:tcPr>
          <w:p w14:paraId="6530C1B8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318/1806 (17.6%)</w:t>
            </w:r>
          </w:p>
        </w:tc>
        <w:tc>
          <w:tcPr>
            <w:tcW w:w="0" w:type="auto"/>
          </w:tcPr>
          <w:p w14:paraId="1A84911A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1.04</w:t>
            </w:r>
          </w:p>
        </w:tc>
        <w:tc>
          <w:tcPr>
            <w:tcW w:w="0" w:type="auto"/>
          </w:tcPr>
          <w:p w14:paraId="6ABF637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0.92</w:t>
            </w:r>
          </w:p>
        </w:tc>
        <w:tc>
          <w:tcPr>
            <w:tcW w:w="0" w:type="auto"/>
          </w:tcPr>
          <w:p w14:paraId="4B56CD74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1.18</w:t>
            </w:r>
          </w:p>
        </w:tc>
        <w:tc>
          <w:tcPr>
            <w:tcW w:w="0" w:type="auto"/>
          </w:tcPr>
          <w:p w14:paraId="5C14A817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0.57</w:t>
            </w:r>
          </w:p>
        </w:tc>
      </w:tr>
      <w:tr w:rsidR="00B048A9" w:rsidRPr="00B048A9" w14:paraId="00404A10" w14:textId="77777777" w:rsidTr="00FC7930">
        <w:tc>
          <w:tcPr>
            <w:tcW w:w="1470" w:type="dxa"/>
            <w:tcBorders>
              <w:bottom w:val="single" w:sz="4" w:space="0" w:color="auto"/>
            </w:tcBorders>
          </w:tcPr>
          <w:p w14:paraId="42A9CFC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0793F9A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30+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2DC5926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10,11,12,13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A54E177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119/1274 (9.3%)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55A8A3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103/1277 (8.1%)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744C3A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9CF90E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0B5977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73F9BA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.</w:t>
            </w:r>
          </w:p>
        </w:tc>
      </w:tr>
      <w:tr w:rsidR="00B048A9" w:rsidRPr="00B048A9" w14:paraId="572C141C" w14:textId="77777777" w:rsidTr="00FC7930">
        <w:tc>
          <w:tcPr>
            <w:tcW w:w="1470" w:type="dxa"/>
          </w:tcPr>
          <w:p w14:paraId="3D65F418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 xml:space="preserve">Cerebral </w:t>
            </w:r>
          </w:p>
        </w:tc>
        <w:tc>
          <w:tcPr>
            <w:tcW w:w="950" w:type="dxa"/>
          </w:tcPr>
          <w:p w14:paraId="0B5223FA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&lt;28</w:t>
            </w:r>
          </w:p>
        </w:tc>
        <w:tc>
          <w:tcPr>
            <w:tcW w:w="1039" w:type="dxa"/>
          </w:tcPr>
          <w:p w14:paraId="693AD4DB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9,10,11,13</w:t>
            </w:r>
          </w:p>
        </w:tc>
        <w:tc>
          <w:tcPr>
            <w:tcW w:w="1814" w:type="dxa"/>
          </w:tcPr>
          <w:p w14:paraId="1104C7C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 xml:space="preserve">67/837 </w:t>
            </w:r>
            <w:r w:rsidR="00152C0E">
              <w:rPr>
                <w:rFonts w:ascii="Arial" w:eastAsia="ＭＳ 明朝" w:hAnsi="Arial" w:cs="Arial"/>
                <w:sz w:val="20"/>
                <w:szCs w:val="20"/>
              </w:rPr>
              <w:t xml:space="preserve">    </w:t>
            </w:r>
            <w:r w:rsidRPr="00B048A9">
              <w:rPr>
                <w:rFonts w:ascii="Arial" w:eastAsia="ＭＳ 明朝" w:hAnsi="Arial" w:cs="Arial"/>
                <w:sz w:val="20"/>
                <w:szCs w:val="20"/>
              </w:rPr>
              <w:t>(8.0%)</w:t>
            </w:r>
          </w:p>
        </w:tc>
        <w:tc>
          <w:tcPr>
            <w:tcW w:w="1814" w:type="dxa"/>
          </w:tcPr>
          <w:p w14:paraId="7F6FE3B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 xml:space="preserve">98/876 </w:t>
            </w:r>
            <w:r w:rsidR="00152C0E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B048A9">
              <w:rPr>
                <w:rFonts w:ascii="Arial" w:eastAsia="ＭＳ 明朝" w:hAnsi="Arial" w:cs="Arial"/>
                <w:sz w:val="20"/>
                <w:szCs w:val="20"/>
              </w:rPr>
              <w:t>(11.2%)</w:t>
            </w:r>
          </w:p>
        </w:tc>
        <w:tc>
          <w:tcPr>
            <w:tcW w:w="0" w:type="auto"/>
          </w:tcPr>
          <w:p w14:paraId="027F006E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0.69</w:t>
            </w:r>
          </w:p>
        </w:tc>
        <w:tc>
          <w:tcPr>
            <w:tcW w:w="0" w:type="auto"/>
          </w:tcPr>
          <w:p w14:paraId="5D402AA4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0.52</w:t>
            </w:r>
          </w:p>
        </w:tc>
        <w:tc>
          <w:tcPr>
            <w:tcW w:w="0" w:type="auto"/>
          </w:tcPr>
          <w:p w14:paraId="01B0B5A5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0.93</w:t>
            </w:r>
          </w:p>
        </w:tc>
        <w:tc>
          <w:tcPr>
            <w:tcW w:w="0" w:type="auto"/>
          </w:tcPr>
          <w:p w14:paraId="733519CF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0.86</w:t>
            </w:r>
          </w:p>
        </w:tc>
      </w:tr>
      <w:tr w:rsidR="00B048A9" w:rsidRPr="00B048A9" w14:paraId="550E2A61" w14:textId="77777777" w:rsidTr="00FC7930">
        <w:trPr>
          <w:trHeight w:val="283"/>
        </w:trPr>
        <w:tc>
          <w:tcPr>
            <w:tcW w:w="1470" w:type="dxa"/>
          </w:tcPr>
          <w:p w14:paraId="510C54F5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Palsy</w:t>
            </w:r>
          </w:p>
        </w:tc>
        <w:tc>
          <w:tcPr>
            <w:tcW w:w="950" w:type="dxa"/>
          </w:tcPr>
          <w:p w14:paraId="61240C39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28+</w:t>
            </w:r>
          </w:p>
          <w:p w14:paraId="3EF5E303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</w:tcPr>
          <w:p w14:paraId="7A12D10A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9,10,11,12,13</w:t>
            </w:r>
          </w:p>
        </w:tc>
        <w:tc>
          <w:tcPr>
            <w:tcW w:w="1814" w:type="dxa"/>
          </w:tcPr>
          <w:p w14:paraId="3EEA5C80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 xml:space="preserve">39/1432 </w:t>
            </w:r>
            <w:r w:rsidR="00152C0E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B048A9">
              <w:rPr>
                <w:rFonts w:ascii="Arial" w:eastAsia="ＭＳ 明朝" w:hAnsi="Arial" w:cs="Arial"/>
                <w:sz w:val="20"/>
                <w:szCs w:val="20"/>
              </w:rPr>
              <w:t>(2.7%)</w:t>
            </w:r>
          </w:p>
        </w:tc>
        <w:tc>
          <w:tcPr>
            <w:tcW w:w="1814" w:type="dxa"/>
          </w:tcPr>
          <w:p w14:paraId="3FEB7BAF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 xml:space="preserve">59/1441 </w:t>
            </w:r>
            <w:r w:rsidR="00152C0E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B048A9">
              <w:rPr>
                <w:rFonts w:ascii="Arial" w:eastAsia="ＭＳ 明朝" w:hAnsi="Arial" w:cs="Arial"/>
                <w:sz w:val="20"/>
                <w:szCs w:val="20"/>
              </w:rPr>
              <w:t>(4.1%)</w:t>
            </w:r>
          </w:p>
        </w:tc>
        <w:tc>
          <w:tcPr>
            <w:tcW w:w="0" w:type="auto"/>
          </w:tcPr>
          <w:p w14:paraId="47F4B29A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0.67</w:t>
            </w:r>
          </w:p>
        </w:tc>
        <w:tc>
          <w:tcPr>
            <w:tcW w:w="0" w:type="auto"/>
          </w:tcPr>
          <w:p w14:paraId="1174A978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0.44</w:t>
            </w:r>
          </w:p>
        </w:tc>
        <w:tc>
          <w:tcPr>
            <w:tcW w:w="0" w:type="auto"/>
          </w:tcPr>
          <w:p w14:paraId="43962D2C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734FBCE2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.</w:t>
            </w:r>
          </w:p>
        </w:tc>
      </w:tr>
      <w:tr w:rsidR="00B048A9" w:rsidRPr="00B048A9" w14:paraId="391E07D6" w14:textId="77777777" w:rsidTr="00FC7930">
        <w:tc>
          <w:tcPr>
            <w:tcW w:w="1470" w:type="dxa"/>
          </w:tcPr>
          <w:p w14:paraId="1B7CA3E2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0" w:type="dxa"/>
          </w:tcPr>
          <w:p w14:paraId="17A7C402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&lt;30</w:t>
            </w:r>
          </w:p>
        </w:tc>
        <w:tc>
          <w:tcPr>
            <w:tcW w:w="1039" w:type="dxa"/>
          </w:tcPr>
          <w:p w14:paraId="1A174F54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9,10,11,12,13</w:t>
            </w:r>
          </w:p>
        </w:tc>
        <w:tc>
          <w:tcPr>
            <w:tcW w:w="1814" w:type="dxa"/>
          </w:tcPr>
          <w:p w14:paraId="0B4B11C0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 xml:space="preserve">94/1478 </w:t>
            </w:r>
            <w:r w:rsidR="00152C0E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B048A9">
              <w:rPr>
                <w:rFonts w:ascii="Arial" w:eastAsia="ＭＳ 明朝" w:hAnsi="Arial" w:cs="Arial"/>
                <w:sz w:val="20"/>
                <w:szCs w:val="20"/>
              </w:rPr>
              <w:t>(6.4%)</w:t>
            </w:r>
          </w:p>
        </w:tc>
        <w:tc>
          <w:tcPr>
            <w:tcW w:w="1814" w:type="dxa"/>
          </w:tcPr>
          <w:p w14:paraId="59F4AA1F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136/1500 (9.1%)</w:t>
            </w:r>
          </w:p>
        </w:tc>
        <w:tc>
          <w:tcPr>
            <w:tcW w:w="0" w:type="auto"/>
          </w:tcPr>
          <w:p w14:paraId="1A2F4A05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0.69</w:t>
            </w:r>
          </w:p>
        </w:tc>
        <w:tc>
          <w:tcPr>
            <w:tcW w:w="0" w:type="auto"/>
          </w:tcPr>
          <w:p w14:paraId="233764BB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0.54</w:t>
            </w:r>
          </w:p>
        </w:tc>
        <w:tc>
          <w:tcPr>
            <w:tcW w:w="0" w:type="auto"/>
          </w:tcPr>
          <w:p w14:paraId="1F201547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0.89</w:t>
            </w:r>
          </w:p>
        </w:tc>
        <w:tc>
          <w:tcPr>
            <w:tcW w:w="0" w:type="auto"/>
          </w:tcPr>
          <w:p w14:paraId="2CDD193D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0.71</w:t>
            </w:r>
          </w:p>
        </w:tc>
      </w:tr>
      <w:tr w:rsidR="00B048A9" w:rsidRPr="00B048A9" w14:paraId="3B65B1D0" w14:textId="77777777" w:rsidTr="00FC7930">
        <w:tc>
          <w:tcPr>
            <w:tcW w:w="1470" w:type="dxa"/>
            <w:tcBorders>
              <w:bottom w:val="single" w:sz="4" w:space="0" w:color="auto"/>
            </w:tcBorders>
          </w:tcPr>
          <w:p w14:paraId="501F6BF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607CD62A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30+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030EC64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10,12,13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FE977B7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 xml:space="preserve">12/763 </w:t>
            </w:r>
            <w:r w:rsidR="00152C0E">
              <w:rPr>
                <w:rFonts w:ascii="Arial" w:eastAsia="ＭＳ 明朝" w:hAnsi="Arial" w:cs="Arial"/>
                <w:sz w:val="20"/>
                <w:szCs w:val="20"/>
              </w:rPr>
              <w:t xml:space="preserve">    </w:t>
            </w:r>
            <w:r w:rsidRPr="00B048A9">
              <w:rPr>
                <w:rFonts w:ascii="Arial" w:eastAsia="ＭＳ 明朝" w:hAnsi="Arial" w:cs="Arial"/>
                <w:sz w:val="20"/>
                <w:szCs w:val="20"/>
              </w:rPr>
              <w:t>(1.6%)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AA29AF3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 xml:space="preserve">21/792 </w:t>
            </w:r>
            <w:r w:rsidR="00152C0E">
              <w:rPr>
                <w:rFonts w:ascii="Arial" w:eastAsia="ＭＳ 明朝" w:hAnsi="Arial" w:cs="Arial"/>
                <w:sz w:val="20"/>
                <w:szCs w:val="20"/>
              </w:rPr>
              <w:t xml:space="preserve">    </w:t>
            </w:r>
            <w:r w:rsidRPr="00B048A9">
              <w:rPr>
                <w:rFonts w:ascii="Arial" w:eastAsia="ＭＳ 明朝" w:hAnsi="Arial" w:cs="Arial"/>
                <w:sz w:val="20"/>
                <w:szCs w:val="20"/>
              </w:rPr>
              <w:t>(2.7%)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1F0C3B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2516DE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EAF7A0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2A78B6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.</w:t>
            </w:r>
          </w:p>
        </w:tc>
      </w:tr>
      <w:tr w:rsidR="00B048A9" w:rsidRPr="00B048A9" w14:paraId="718B9EC0" w14:textId="77777777" w:rsidTr="00FC7930">
        <w:tc>
          <w:tcPr>
            <w:tcW w:w="1470" w:type="dxa"/>
          </w:tcPr>
          <w:p w14:paraId="47634E48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 xml:space="preserve">Death or </w:t>
            </w:r>
          </w:p>
        </w:tc>
        <w:tc>
          <w:tcPr>
            <w:tcW w:w="950" w:type="dxa"/>
          </w:tcPr>
          <w:p w14:paraId="47BEF234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&lt;28</w:t>
            </w:r>
          </w:p>
        </w:tc>
        <w:tc>
          <w:tcPr>
            <w:tcW w:w="1039" w:type="dxa"/>
          </w:tcPr>
          <w:p w14:paraId="035E8AC3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9,10,11,12,13</w:t>
            </w:r>
          </w:p>
        </w:tc>
        <w:tc>
          <w:tcPr>
            <w:tcW w:w="1814" w:type="dxa"/>
          </w:tcPr>
          <w:p w14:paraId="5CFE1475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459/1039 (44.2%)</w:t>
            </w:r>
          </w:p>
        </w:tc>
        <w:tc>
          <w:tcPr>
            <w:tcW w:w="1814" w:type="dxa"/>
          </w:tcPr>
          <w:p w14:paraId="1A63C07F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492/1100 (44.7%)</w:t>
            </w:r>
          </w:p>
        </w:tc>
        <w:tc>
          <w:tcPr>
            <w:tcW w:w="0" w:type="auto"/>
          </w:tcPr>
          <w:p w14:paraId="7FDC828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1.02</w:t>
            </w:r>
          </w:p>
        </w:tc>
        <w:tc>
          <w:tcPr>
            <w:tcW w:w="0" w:type="auto"/>
          </w:tcPr>
          <w:p w14:paraId="49877BCF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0.93</w:t>
            </w:r>
          </w:p>
        </w:tc>
        <w:tc>
          <w:tcPr>
            <w:tcW w:w="0" w:type="auto"/>
          </w:tcPr>
          <w:p w14:paraId="6DA5923B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1.12</w:t>
            </w:r>
          </w:p>
        </w:tc>
        <w:tc>
          <w:tcPr>
            <w:tcW w:w="0" w:type="auto"/>
          </w:tcPr>
          <w:p w14:paraId="03E7E01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0.54</w:t>
            </w:r>
          </w:p>
        </w:tc>
      </w:tr>
      <w:tr w:rsidR="00B048A9" w:rsidRPr="00B048A9" w14:paraId="015F6328" w14:textId="77777777" w:rsidTr="00FC7930">
        <w:trPr>
          <w:trHeight w:val="283"/>
        </w:trPr>
        <w:tc>
          <w:tcPr>
            <w:tcW w:w="1470" w:type="dxa"/>
          </w:tcPr>
          <w:p w14:paraId="14561CE5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major neurosensory disability</w:t>
            </w:r>
          </w:p>
        </w:tc>
        <w:tc>
          <w:tcPr>
            <w:tcW w:w="950" w:type="dxa"/>
          </w:tcPr>
          <w:p w14:paraId="469F3B75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28+</w:t>
            </w:r>
          </w:p>
        </w:tc>
        <w:tc>
          <w:tcPr>
            <w:tcW w:w="1039" w:type="dxa"/>
          </w:tcPr>
          <w:p w14:paraId="65B8CF2B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9,10,11,12,13</w:t>
            </w:r>
          </w:p>
        </w:tc>
        <w:tc>
          <w:tcPr>
            <w:tcW w:w="1814" w:type="dxa"/>
          </w:tcPr>
          <w:p w14:paraId="7DF09263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380/2006 (18.9%)</w:t>
            </w:r>
          </w:p>
        </w:tc>
        <w:tc>
          <w:tcPr>
            <w:tcW w:w="1814" w:type="dxa"/>
          </w:tcPr>
          <w:p w14:paraId="112CE424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356/1983 (18.0%)</w:t>
            </w:r>
          </w:p>
        </w:tc>
        <w:tc>
          <w:tcPr>
            <w:tcW w:w="0" w:type="auto"/>
          </w:tcPr>
          <w:p w14:paraId="0238FC7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1.06</w:t>
            </w:r>
          </w:p>
        </w:tc>
        <w:tc>
          <w:tcPr>
            <w:tcW w:w="0" w:type="auto"/>
          </w:tcPr>
          <w:p w14:paraId="5F3939D7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0.93</w:t>
            </w:r>
          </w:p>
        </w:tc>
        <w:tc>
          <w:tcPr>
            <w:tcW w:w="0" w:type="auto"/>
          </w:tcPr>
          <w:p w14:paraId="316CCF3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1.22</w:t>
            </w:r>
          </w:p>
        </w:tc>
        <w:tc>
          <w:tcPr>
            <w:tcW w:w="0" w:type="auto"/>
          </w:tcPr>
          <w:p w14:paraId="36554C5D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.</w:t>
            </w:r>
          </w:p>
        </w:tc>
      </w:tr>
      <w:tr w:rsidR="00B048A9" w:rsidRPr="00B048A9" w14:paraId="034709B3" w14:textId="77777777" w:rsidTr="00FC7930">
        <w:tc>
          <w:tcPr>
            <w:tcW w:w="1470" w:type="dxa"/>
          </w:tcPr>
          <w:p w14:paraId="436BA11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0" w:type="dxa"/>
          </w:tcPr>
          <w:p w14:paraId="130ED11C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 xml:space="preserve">&lt;30 </w:t>
            </w:r>
          </w:p>
        </w:tc>
        <w:tc>
          <w:tcPr>
            <w:tcW w:w="1039" w:type="dxa"/>
          </w:tcPr>
          <w:p w14:paraId="3A78EC80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9,10,11,12,13</w:t>
            </w:r>
          </w:p>
        </w:tc>
        <w:tc>
          <w:tcPr>
            <w:tcW w:w="1814" w:type="dxa"/>
          </w:tcPr>
          <w:p w14:paraId="4C15AF5C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638/1771 (36.0%)</w:t>
            </w:r>
          </w:p>
        </w:tc>
        <w:tc>
          <w:tcPr>
            <w:tcW w:w="1814" w:type="dxa"/>
          </w:tcPr>
          <w:p w14:paraId="76F5337C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653/1806 (36.2%)</w:t>
            </w:r>
          </w:p>
        </w:tc>
        <w:tc>
          <w:tcPr>
            <w:tcW w:w="0" w:type="auto"/>
          </w:tcPr>
          <w:p w14:paraId="37C51ECC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1.02</w:t>
            </w:r>
          </w:p>
        </w:tc>
        <w:tc>
          <w:tcPr>
            <w:tcW w:w="0" w:type="auto"/>
          </w:tcPr>
          <w:p w14:paraId="203B509A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0.94</w:t>
            </w:r>
          </w:p>
        </w:tc>
        <w:tc>
          <w:tcPr>
            <w:tcW w:w="0" w:type="auto"/>
          </w:tcPr>
          <w:p w14:paraId="1E8FEB48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1.11</w:t>
            </w:r>
          </w:p>
        </w:tc>
        <w:tc>
          <w:tcPr>
            <w:tcW w:w="0" w:type="auto"/>
          </w:tcPr>
          <w:p w14:paraId="1241D9A3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0.72</w:t>
            </w:r>
          </w:p>
        </w:tc>
      </w:tr>
      <w:tr w:rsidR="00B048A9" w:rsidRPr="00B048A9" w14:paraId="5E6A2769" w14:textId="77777777" w:rsidTr="00FC7930">
        <w:tc>
          <w:tcPr>
            <w:tcW w:w="1470" w:type="dxa"/>
            <w:tcBorders>
              <w:bottom w:val="single" w:sz="4" w:space="0" w:color="auto"/>
            </w:tcBorders>
          </w:tcPr>
          <w:p w14:paraId="574BD671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136E92A9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  <w:lang w:val="en-GB" w:eastAsia="en-GB"/>
              </w:rPr>
              <w:t>30+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3FD0D34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10,11,12,13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DF03305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201/1274 (15.8%)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2E22A53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195/1277 (15.3%)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7E6E06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4F94AC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078909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B048A9">
              <w:rPr>
                <w:rFonts w:ascii="Arial" w:eastAsia="ＭＳ 明朝" w:hAnsi="Arial" w:cs="Arial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211688" w14:textId="77777777" w:rsidR="00B048A9" w:rsidRPr="00B048A9" w:rsidRDefault="00B048A9" w:rsidP="00B048A9">
            <w:pPr>
              <w:adjustRightInd w:val="0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</w:tbl>
    <w:p w14:paraId="2976D657" w14:textId="77777777" w:rsidR="00B048A9" w:rsidRPr="00B048A9" w:rsidRDefault="00B048A9" w:rsidP="00B048A9">
      <w:pPr>
        <w:spacing w:line="480" w:lineRule="auto"/>
        <w:rPr>
          <w:rFonts w:ascii="Arial" w:eastAsia="ＭＳ 明朝" w:hAnsi="Arial" w:cs="Arial"/>
          <w:sz w:val="20"/>
          <w:szCs w:val="20"/>
          <w:lang w:val="en-AU" w:eastAsia="en-AU"/>
        </w:rPr>
      </w:pPr>
      <w:r w:rsidRPr="00B048A9">
        <w:rPr>
          <w:rFonts w:ascii="Arial" w:eastAsia="ＭＳ 明朝" w:hAnsi="Arial" w:cs="Arial"/>
          <w:sz w:val="20"/>
          <w:szCs w:val="20"/>
          <w:lang w:val="en-AU" w:eastAsia="en-AU"/>
        </w:rPr>
        <w:t>Trials included: 9=ACTOMgSO</w:t>
      </w:r>
      <w:r w:rsidRPr="00B048A9">
        <w:rPr>
          <w:rFonts w:ascii="Arial" w:eastAsia="ＭＳ 明朝" w:hAnsi="Arial" w:cs="Arial"/>
          <w:sz w:val="20"/>
          <w:szCs w:val="20"/>
          <w:vertAlign w:val="subscript"/>
          <w:lang w:val="en-AU" w:eastAsia="en-AU"/>
        </w:rPr>
        <w:t>4</w:t>
      </w:r>
      <w:r w:rsidRPr="00B048A9">
        <w:rPr>
          <w:rFonts w:ascii="Arial" w:eastAsia="ＭＳ 明朝" w:hAnsi="Arial" w:cs="Arial"/>
          <w:sz w:val="20"/>
          <w:szCs w:val="20"/>
          <w:lang w:val="en-AU" w:eastAsia="en-AU"/>
        </w:rPr>
        <w:t>, 10=PREMAG, 11=MAGNET, 12=MAGPIE, 13=BEAM.</w:t>
      </w:r>
    </w:p>
    <w:p w14:paraId="4F09905C" w14:textId="77777777" w:rsidR="00B048A9" w:rsidRPr="00B048A9" w:rsidRDefault="00B048A9" w:rsidP="00B048A9">
      <w:pPr>
        <w:rPr>
          <w:rFonts w:ascii="Arial" w:eastAsia="ＭＳ 明朝" w:hAnsi="Arial" w:cs="Arial"/>
          <w:sz w:val="20"/>
          <w:szCs w:val="20"/>
          <w:lang w:bidi="en-US"/>
        </w:rPr>
      </w:pPr>
      <w:r w:rsidRPr="00B048A9">
        <w:rPr>
          <w:rFonts w:ascii="Arial" w:eastAsia="ＭＳ 明朝" w:hAnsi="Arial" w:cs="Arial"/>
          <w:sz w:val="20"/>
          <w:szCs w:val="20"/>
          <w:lang w:bidi="en-US"/>
        </w:rPr>
        <w:t xml:space="preserve">GA=gestational age; RR=Relative Risk; LC =95% Lower confidence limit; UCL=95% Upper confidence limit; CP=Cerebral palsy; MI=multiple imputation; </w:t>
      </w:r>
    </w:p>
    <w:p w14:paraId="3CF40193" w14:textId="77777777" w:rsidR="00B048A9" w:rsidRPr="00B048A9" w:rsidRDefault="00B048A9" w:rsidP="00B048A9">
      <w:pPr>
        <w:rPr>
          <w:rFonts w:ascii="Arial" w:eastAsia="ＭＳ 明朝" w:hAnsi="Arial" w:cs="Arial"/>
          <w:sz w:val="20"/>
          <w:szCs w:val="20"/>
          <w:lang w:bidi="en-US"/>
        </w:rPr>
      </w:pPr>
      <w:r w:rsidRPr="00B048A9">
        <w:rPr>
          <w:rFonts w:ascii="Arial" w:eastAsia="ＭＳ 明朝" w:hAnsi="Arial" w:cs="Arial"/>
          <w:sz w:val="20"/>
          <w:szCs w:val="20"/>
          <w:lang w:bidi="en-US"/>
        </w:rPr>
        <w:t xml:space="preserve">† Heterogeneity p values for one-stage analyses are from Wald chi-square tests for the interaction between treatment and subgroup in a GEE model. </w:t>
      </w:r>
    </w:p>
    <w:p w14:paraId="37262AA3" w14:textId="77777777" w:rsidR="00B02857" w:rsidRDefault="00B02857"/>
    <w:sectPr w:rsidR="00B02857" w:rsidSect="00B028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5677"/>
    <w:multiLevelType w:val="multilevel"/>
    <w:tmpl w:val="04090027"/>
    <w:styleLink w:val="Style1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9"/>
    <w:rsid w:val="00152C0E"/>
    <w:rsid w:val="00473FA0"/>
    <w:rsid w:val="005214E1"/>
    <w:rsid w:val="00584A94"/>
    <w:rsid w:val="007373AC"/>
    <w:rsid w:val="00B02857"/>
    <w:rsid w:val="00B048A9"/>
    <w:rsid w:val="00CF68C3"/>
    <w:rsid w:val="00FD3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F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D3F75"/>
    <w:pPr>
      <w:numPr>
        <w:numId w:val="1"/>
      </w:numPr>
    </w:pPr>
  </w:style>
  <w:style w:type="table" w:styleId="TableGrid">
    <w:name w:val="Table Grid"/>
    <w:basedOn w:val="TableNormal"/>
    <w:uiPriority w:val="59"/>
    <w:rsid w:val="00B048A9"/>
    <w:rPr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D3F75"/>
    <w:pPr>
      <w:numPr>
        <w:numId w:val="1"/>
      </w:numPr>
    </w:pPr>
  </w:style>
  <w:style w:type="table" w:styleId="TableGrid">
    <w:name w:val="Table Grid"/>
    <w:basedOn w:val="TableNormal"/>
    <w:uiPriority w:val="59"/>
    <w:rsid w:val="00B048A9"/>
    <w:rPr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Macintosh Word</Application>
  <DocSecurity>0</DocSecurity>
  <Lines>12</Lines>
  <Paragraphs>3</Paragraphs>
  <ScaleCrop>false</ScaleCrop>
  <Company>Adelaide University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Crowther</dc:creator>
  <cp:keywords/>
  <dc:description/>
  <cp:lastModifiedBy>Caroline Crowther</cp:lastModifiedBy>
  <cp:revision>4</cp:revision>
  <dcterms:created xsi:type="dcterms:W3CDTF">2017-08-21T09:58:00Z</dcterms:created>
  <dcterms:modified xsi:type="dcterms:W3CDTF">2017-08-22T00:00:00Z</dcterms:modified>
</cp:coreProperties>
</file>