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61B93" w14:textId="77777777" w:rsidR="0047314D" w:rsidRDefault="007602CF">
      <w:pPr>
        <w:rPr>
          <w:rFonts w:ascii="Times New Roman" w:hAnsi="Times New Roman" w:cs="Times New Roman"/>
          <w:b/>
          <w:sz w:val="24"/>
          <w:szCs w:val="24"/>
        </w:rPr>
      </w:pPr>
      <w:r>
        <w:rPr>
          <w:rFonts w:ascii="Times New Roman" w:hAnsi="Times New Roman" w:cs="Times New Roman"/>
          <w:b/>
          <w:sz w:val="24"/>
          <w:szCs w:val="24"/>
        </w:rPr>
        <w:t>Supporting Information</w:t>
      </w:r>
    </w:p>
    <w:p w14:paraId="2D9CBBB5" w14:textId="77777777" w:rsidR="00D03EFC" w:rsidRPr="00D03EFC" w:rsidRDefault="00042B8C">
      <w:pPr>
        <w:rPr>
          <w:rFonts w:ascii="Times New Roman" w:hAnsi="Times New Roman" w:cs="Times New Roman"/>
          <w:b/>
          <w:sz w:val="24"/>
          <w:szCs w:val="24"/>
        </w:rPr>
      </w:pPr>
      <w:r>
        <w:rPr>
          <w:rFonts w:ascii="Times New Roman" w:hAnsi="Times New Roman" w:cs="Times New Roman"/>
          <w:b/>
          <w:sz w:val="24"/>
          <w:szCs w:val="24"/>
        </w:rPr>
        <w:t>Methods:</w:t>
      </w:r>
    </w:p>
    <w:p w14:paraId="70D9D868" w14:textId="77777777" w:rsidR="00D03EFC" w:rsidRPr="0016561F" w:rsidRDefault="00D03EFC" w:rsidP="0016561F">
      <w:pPr>
        <w:spacing w:after="0" w:line="240" w:lineRule="auto"/>
        <w:rPr>
          <w:rFonts w:ascii="Times New Roman" w:hAnsi="Times New Roman" w:cs="Times New Roman"/>
          <w:sz w:val="20"/>
          <w:szCs w:val="20"/>
          <w:u w:val="single"/>
        </w:rPr>
      </w:pPr>
      <w:r w:rsidRPr="0016561F">
        <w:rPr>
          <w:rFonts w:ascii="Times New Roman" w:hAnsi="Times New Roman" w:cs="Times New Roman"/>
          <w:sz w:val="20"/>
          <w:szCs w:val="20"/>
          <w:u w:val="single"/>
        </w:rPr>
        <w:t>Data sources</w:t>
      </w:r>
    </w:p>
    <w:p w14:paraId="704FFCD3" w14:textId="77777777" w:rsidR="00D03EFC" w:rsidRPr="0016561F" w:rsidRDefault="00D03EFC" w:rsidP="0016561F">
      <w:pPr>
        <w:spacing w:after="0" w:line="240" w:lineRule="auto"/>
        <w:rPr>
          <w:rFonts w:ascii="Times New Roman" w:hAnsi="Times New Roman" w:cs="Times New Roman"/>
          <w:color w:val="000000" w:themeColor="text1"/>
          <w:sz w:val="20"/>
          <w:szCs w:val="20"/>
        </w:rPr>
      </w:pPr>
      <w:r w:rsidRPr="0016561F">
        <w:rPr>
          <w:rFonts w:ascii="Times New Roman" w:hAnsi="Times New Roman" w:cs="Times New Roman"/>
          <w:color w:val="000000" w:themeColor="text1"/>
          <w:sz w:val="20"/>
          <w:szCs w:val="20"/>
        </w:rPr>
        <w:t xml:space="preserve">The SMR02 collects information on all women discharged from Scottish maternity hospitals, including maternal and infant characteristics, clinical management and obstetric complications (full lists of data collected are available here: </w:t>
      </w:r>
      <w:hyperlink r:id="rId4" w:history="1">
        <w:r w:rsidRPr="0016561F">
          <w:rPr>
            <w:rStyle w:val="Hyperlink"/>
            <w:rFonts w:ascii="Times New Roman" w:hAnsi="Times New Roman" w:cs="Times New Roman"/>
            <w:sz w:val="20"/>
            <w:szCs w:val="20"/>
          </w:rPr>
          <w:t>http://www.adls.ac.uk/nhs-scotland/maternity-inpatient-and-day-case-smr02/?detail</w:t>
        </w:r>
      </w:hyperlink>
      <w:r w:rsidRPr="0016561F">
        <w:rPr>
          <w:rFonts w:ascii="Times New Roman" w:hAnsi="Times New Roman" w:cs="Times New Roman"/>
          <w:color w:val="000000" w:themeColor="text1"/>
          <w:sz w:val="20"/>
          <w:szCs w:val="20"/>
        </w:rPr>
        <w:t>). The SMR02 is subjected to regular quality assurance exercises. The most recent compared a 4.4% sample of SMR02 returns (n=2,531) to case records and demonstrated that all of the data items used in our study were over 90% complete and accurate</w:t>
      </w:r>
      <w:r w:rsidRPr="0016561F">
        <w:rPr>
          <w:rFonts w:ascii="Times New Roman" w:hAnsi="Times New Roman" w:cs="Times New Roman"/>
          <w:color w:val="000000" w:themeColor="text1"/>
          <w:sz w:val="20"/>
          <w:szCs w:val="20"/>
        </w:rPr>
        <w:fldChar w:fldCharType="begin"/>
      </w:r>
      <w:r w:rsidRPr="0016561F">
        <w:rPr>
          <w:rFonts w:ascii="Times New Roman" w:hAnsi="Times New Roman" w:cs="Times New Roman"/>
          <w:color w:val="000000" w:themeColor="text1"/>
          <w:sz w:val="20"/>
          <w:szCs w:val="20"/>
        </w:rPr>
        <w:instrText xml:space="preserve"> ADDIN EN.CITE &lt;EndNote&gt;&lt;Cite&gt;&lt;Author&gt;Division&lt;/Author&gt;&lt;Year&gt;2010&lt;/Year&gt;&lt;RecNum&gt;4116&lt;/RecNum&gt;&lt;DisplayText&gt;&lt;style face="superscript"&gt;1&lt;/style&gt;&lt;/DisplayText&gt;&lt;record&gt;&lt;rec-number&gt;4116&lt;/rec-number&gt;&lt;foreign-keys&gt;&lt;key app="EN" db-id="pawdsaxt6ds5wzewvd6xae0qfztzse22rd9p" timestamp="1446134502"&gt;4116&lt;/key&gt;&lt;/foreign-keys&gt;&lt;ref-type name="Journal Article"&gt;17&lt;/ref-type&gt;&lt;contributors&gt;&lt;authors&gt;&lt;author&gt;Information Services Division&lt;/author&gt;&lt;/authors&gt;&lt;/contributors&gt;&lt;titles&gt;&lt;title&gt;Data quality assurance. Assessment of maternity data (SMR02) 2008–2009.&lt;/title&gt;&lt;secondary-title&gt;NHS Scotland&lt;/secondary-title&gt;&lt;/titles&gt;&lt;periodical&gt;&lt;full-title&gt;NHS Scotland&lt;/full-title&gt;&lt;/periodical&gt;&lt;dates&gt;&lt;year&gt;2010&lt;/year&gt;&lt;/dates&gt;&lt;urls&gt;&lt;/urls&gt;&lt;/record&gt;&lt;/Cite&gt;&lt;/EndNote&gt;</w:instrText>
      </w:r>
      <w:r w:rsidRPr="0016561F">
        <w:rPr>
          <w:rFonts w:ascii="Times New Roman" w:hAnsi="Times New Roman" w:cs="Times New Roman"/>
          <w:color w:val="000000" w:themeColor="text1"/>
          <w:sz w:val="20"/>
          <w:szCs w:val="20"/>
        </w:rPr>
        <w:fldChar w:fldCharType="separate"/>
      </w:r>
      <w:r w:rsidRPr="0016561F">
        <w:rPr>
          <w:rFonts w:ascii="Times New Roman" w:hAnsi="Times New Roman" w:cs="Times New Roman"/>
          <w:noProof/>
          <w:color w:val="000000" w:themeColor="text1"/>
          <w:sz w:val="20"/>
          <w:szCs w:val="20"/>
          <w:vertAlign w:val="superscript"/>
        </w:rPr>
        <w:t>1</w:t>
      </w:r>
      <w:r w:rsidRPr="0016561F">
        <w:rPr>
          <w:rFonts w:ascii="Times New Roman" w:hAnsi="Times New Roman" w:cs="Times New Roman"/>
          <w:color w:val="000000" w:themeColor="text1"/>
          <w:sz w:val="20"/>
          <w:szCs w:val="20"/>
        </w:rPr>
        <w:fldChar w:fldCharType="end"/>
      </w:r>
      <w:r w:rsidRPr="0016561F">
        <w:rPr>
          <w:rFonts w:ascii="Times New Roman" w:hAnsi="Times New Roman" w:cs="Times New Roman"/>
          <w:color w:val="000000" w:themeColor="text1"/>
          <w:sz w:val="20"/>
          <w:szCs w:val="20"/>
        </w:rPr>
        <w:t>. Gestational age has been confirmed by ultrasound in the first half of pregnancy in more than 95% of pregnant women in the United Kingdom since the early 1990’s. The NRS (</w:t>
      </w:r>
      <w:hyperlink r:id="rId5" w:history="1">
        <w:r w:rsidRPr="0016561F">
          <w:rPr>
            <w:rStyle w:val="Hyperlink"/>
            <w:rFonts w:ascii="Times New Roman" w:hAnsi="Times New Roman" w:cs="Times New Roman"/>
            <w:sz w:val="20"/>
            <w:szCs w:val="20"/>
          </w:rPr>
          <w:t>http://www.nrscotland.gov.uk</w:t>
        </w:r>
      </w:hyperlink>
      <w:r w:rsidRPr="0016561F">
        <w:rPr>
          <w:rFonts w:ascii="Times New Roman" w:hAnsi="Times New Roman" w:cs="Times New Roman"/>
          <w:color w:val="000000" w:themeColor="text1"/>
          <w:sz w:val="20"/>
          <w:szCs w:val="20"/>
        </w:rPr>
        <w:t>) registers all stillbirths and infant deaths and the SSBIDS (http://www.isdscotland.org/Health-Topics/Maternity-and-Births/Stillbirth-and-Infant-Deaths/SPIMMR-Background-Information.pdf) then collects additional information from the SSBIDS coordinator at the relevant hospital; who is an obstetrician, paediatrician or midwife. The coordinator provides copies of the case summaries, post-mortem reports, hospital discharge letters and perinatal mortality meeting reports to the NRS as well as completing a standardised questionnaire that ensures information on the clinical characteristics of the stillbirth are collated for all such deaths. The General Registrar for Scotland collates information from death certificates including the primary and secondary causes of death (</w:t>
      </w:r>
      <w:hyperlink r:id="rId6" w:history="1">
        <w:r w:rsidRPr="0016561F">
          <w:rPr>
            <w:rStyle w:val="Hyperlink"/>
            <w:rFonts w:ascii="Times New Roman" w:hAnsi="Times New Roman" w:cs="Times New Roman"/>
            <w:sz w:val="20"/>
            <w:szCs w:val="20"/>
          </w:rPr>
          <w:t>http://www.gro-scotland.gov.uk</w:t>
        </w:r>
      </w:hyperlink>
      <w:r w:rsidRPr="0016561F">
        <w:rPr>
          <w:rFonts w:ascii="Times New Roman" w:hAnsi="Times New Roman" w:cs="Times New Roman"/>
          <w:color w:val="000000" w:themeColor="text1"/>
          <w:sz w:val="20"/>
          <w:szCs w:val="20"/>
        </w:rPr>
        <w:t xml:space="preserve">). </w:t>
      </w:r>
    </w:p>
    <w:p w14:paraId="47A30BFC" w14:textId="77777777" w:rsidR="00D03EFC" w:rsidRPr="0016561F" w:rsidRDefault="00D03EFC" w:rsidP="0016561F">
      <w:pPr>
        <w:spacing w:after="0" w:line="240" w:lineRule="auto"/>
        <w:rPr>
          <w:rFonts w:ascii="Times New Roman" w:hAnsi="Times New Roman" w:cs="Times New Roman"/>
          <w:color w:val="000000" w:themeColor="text1"/>
          <w:sz w:val="20"/>
          <w:szCs w:val="20"/>
        </w:rPr>
      </w:pPr>
    </w:p>
    <w:p w14:paraId="550F9A96" w14:textId="77777777" w:rsidR="00FE27A4" w:rsidRPr="0016561F" w:rsidRDefault="00FE27A4" w:rsidP="0016561F">
      <w:pPr>
        <w:spacing w:after="0" w:line="240" w:lineRule="auto"/>
        <w:rPr>
          <w:rFonts w:ascii="Times New Roman" w:hAnsi="Times New Roman" w:cs="Times New Roman"/>
          <w:sz w:val="20"/>
          <w:szCs w:val="20"/>
          <w:u w:val="single"/>
        </w:rPr>
      </w:pPr>
      <w:r w:rsidRPr="0016561F">
        <w:rPr>
          <w:rFonts w:ascii="Times New Roman" w:hAnsi="Times New Roman" w:cs="Times New Roman"/>
          <w:sz w:val="20"/>
          <w:szCs w:val="20"/>
          <w:u w:val="single"/>
        </w:rPr>
        <w:t>Calculation of number needed to treat</w:t>
      </w:r>
    </w:p>
    <w:p w14:paraId="52AA56BD" w14:textId="73AD47B5" w:rsidR="00FE27A4" w:rsidRPr="0016561F" w:rsidRDefault="00FE27A4" w:rsidP="0016561F">
      <w:pPr>
        <w:spacing w:after="0" w:line="240" w:lineRule="auto"/>
        <w:rPr>
          <w:rFonts w:ascii="Times New Roman" w:hAnsi="Times New Roman" w:cs="Times New Roman"/>
          <w:sz w:val="20"/>
          <w:szCs w:val="20"/>
        </w:rPr>
      </w:pPr>
      <w:r w:rsidRPr="0016561F">
        <w:rPr>
          <w:rFonts w:ascii="Times New Roman" w:hAnsi="Times New Roman" w:cs="Times New Roman"/>
          <w:bCs/>
          <w:sz w:val="20"/>
          <w:szCs w:val="20"/>
        </w:rPr>
        <w:t xml:space="preserve">To estimate the additional number of pregnancies that would need pre-emptive delivery in order to prevent one fatal event, assuming that </w:t>
      </w:r>
      <w:r w:rsidRPr="0016561F">
        <w:rPr>
          <w:rFonts w:ascii="Times New Roman" w:hAnsi="Times New Roman" w:cs="Times New Roman"/>
          <w:sz w:val="20"/>
          <w:szCs w:val="20"/>
        </w:rPr>
        <w:t xml:space="preserve">earlier delivery would be </w:t>
      </w:r>
      <w:r w:rsidR="00D42EB7">
        <w:rPr>
          <w:rFonts w:ascii="Times New Roman" w:hAnsi="Times New Roman" w:cs="Times New Roman"/>
          <w:sz w:val="20"/>
          <w:szCs w:val="20"/>
        </w:rPr>
        <w:t>69</w:t>
      </w:r>
      <w:r w:rsidRPr="0016561F">
        <w:rPr>
          <w:rFonts w:ascii="Times New Roman" w:hAnsi="Times New Roman" w:cs="Times New Roman"/>
          <w:sz w:val="20"/>
          <w:szCs w:val="20"/>
        </w:rPr>
        <w:t>% effective at preventing fatal outcomes, compared with the traditional birthweight thresholds of 10</w:t>
      </w:r>
      <w:r w:rsidRPr="0016561F">
        <w:rPr>
          <w:rFonts w:ascii="Times New Roman" w:hAnsi="Times New Roman" w:cs="Times New Roman"/>
          <w:sz w:val="20"/>
          <w:szCs w:val="20"/>
          <w:vertAlign w:val="superscript"/>
        </w:rPr>
        <w:t>th</w:t>
      </w:r>
      <w:r w:rsidRPr="0016561F">
        <w:rPr>
          <w:rFonts w:ascii="Times New Roman" w:hAnsi="Times New Roman" w:cs="Times New Roman"/>
          <w:sz w:val="20"/>
          <w:szCs w:val="20"/>
        </w:rPr>
        <w:t xml:space="preserve"> and 90</w:t>
      </w:r>
      <w:r w:rsidRPr="0016561F">
        <w:rPr>
          <w:rFonts w:ascii="Times New Roman" w:hAnsi="Times New Roman" w:cs="Times New Roman"/>
          <w:sz w:val="20"/>
          <w:szCs w:val="20"/>
          <w:vertAlign w:val="superscript"/>
        </w:rPr>
        <w:t>th</w:t>
      </w:r>
      <w:r w:rsidRPr="0016561F">
        <w:rPr>
          <w:rFonts w:ascii="Times New Roman" w:hAnsi="Times New Roman" w:cs="Times New Roman"/>
          <w:sz w:val="20"/>
          <w:szCs w:val="20"/>
        </w:rPr>
        <w:t xml:space="preserve"> centiles. We calculated:</w:t>
      </w:r>
    </w:p>
    <w:p w14:paraId="6BCE803A" w14:textId="043DFA55" w:rsidR="00FE27A4" w:rsidRPr="0016561F" w:rsidRDefault="00FE27A4" w:rsidP="0016561F">
      <w:pPr>
        <w:spacing w:after="0" w:line="240" w:lineRule="auto"/>
        <w:rPr>
          <w:rFonts w:ascii="Times New Roman" w:hAnsi="Times New Roman" w:cs="Times New Roman"/>
          <w:sz w:val="20"/>
          <w:szCs w:val="20"/>
        </w:rPr>
      </w:pPr>
      <w:r w:rsidRPr="0016561F">
        <w:rPr>
          <w:rFonts w:ascii="Times New Roman" w:hAnsi="Times New Roman" w:cs="Times New Roman"/>
          <w:sz w:val="20"/>
          <w:szCs w:val="20"/>
        </w:rPr>
        <w:t>(n of additional deliveries with a birthweight ≥10</w:t>
      </w:r>
      <w:r w:rsidRPr="0016561F">
        <w:rPr>
          <w:rFonts w:ascii="Times New Roman" w:hAnsi="Times New Roman" w:cs="Times New Roman"/>
          <w:sz w:val="20"/>
          <w:szCs w:val="20"/>
          <w:vertAlign w:val="superscript"/>
        </w:rPr>
        <w:t>th</w:t>
      </w:r>
      <w:r w:rsidRPr="0016561F">
        <w:rPr>
          <w:rFonts w:ascii="Times New Roman" w:hAnsi="Times New Roman" w:cs="Times New Roman"/>
          <w:sz w:val="20"/>
          <w:szCs w:val="20"/>
        </w:rPr>
        <w:t xml:space="preserve"> centile and ≤25</w:t>
      </w:r>
      <w:r w:rsidRPr="0016561F">
        <w:rPr>
          <w:rFonts w:ascii="Times New Roman" w:hAnsi="Times New Roman" w:cs="Times New Roman"/>
          <w:sz w:val="20"/>
          <w:szCs w:val="20"/>
          <w:vertAlign w:val="superscript"/>
        </w:rPr>
        <w:t>th</w:t>
      </w:r>
      <w:r w:rsidRPr="0016561F">
        <w:rPr>
          <w:rFonts w:ascii="Times New Roman" w:hAnsi="Times New Roman" w:cs="Times New Roman"/>
          <w:sz w:val="20"/>
          <w:szCs w:val="20"/>
        </w:rPr>
        <w:t xml:space="preserve"> centile)</w:t>
      </w:r>
      <w:proofErr w:type="gramStart"/>
      <w:r w:rsidRPr="0016561F">
        <w:rPr>
          <w:rFonts w:ascii="Times New Roman" w:hAnsi="Times New Roman" w:cs="Times New Roman"/>
          <w:sz w:val="20"/>
          <w:szCs w:val="20"/>
        </w:rPr>
        <w:t>/(</w:t>
      </w:r>
      <w:proofErr w:type="gramEnd"/>
      <w:r w:rsidRPr="0016561F">
        <w:rPr>
          <w:rFonts w:ascii="Times New Roman" w:hAnsi="Times New Roman" w:cs="Times New Roman"/>
          <w:sz w:val="20"/>
          <w:szCs w:val="20"/>
        </w:rPr>
        <w:t>n</w:t>
      </w:r>
      <w:r w:rsidR="00D42EB7">
        <w:rPr>
          <w:rFonts w:ascii="Times New Roman" w:hAnsi="Times New Roman" w:cs="Times New Roman"/>
          <w:sz w:val="20"/>
          <w:szCs w:val="20"/>
        </w:rPr>
        <w:t>*0.69</w:t>
      </w:r>
      <w:r w:rsidRPr="0016561F">
        <w:rPr>
          <w:rFonts w:ascii="Times New Roman" w:hAnsi="Times New Roman" w:cs="Times New Roman"/>
          <w:sz w:val="20"/>
          <w:szCs w:val="20"/>
        </w:rPr>
        <w:t xml:space="preserve"> of deaths with a birthweight ≥10</w:t>
      </w:r>
      <w:r w:rsidRPr="0016561F">
        <w:rPr>
          <w:rFonts w:ascii="Times New Roman" w:hAnsi="Times New Roman" w:cs="Times New Roman"/>
          <w:sz w:val="20"/>
          <w:szCs w:val="20"/>
          <w:vertAlign w:val="superscript"/>
        </w:rPr>
        <w:t>th</w:t>
      </w:r>
      <w:r w:rsidRPr="0016561F">
        <w:rPr>
          <w:rFonts w:ascii="Times New Roman" w:hAnsi="Times New Roman" w:cs="Times New Roman"/>
          <w:sz w:val="20"/>
          <w:szCs w:val="20"/>
        </w:rPr>
        <w:t xml:space="preserve"> centile and ≤25</w:t>
      </w:r>
      <w:r w:rsidRPr="0016561F">
        <w:rPr>
          <w:rFonts w:ascii="Times New Roman" w:hAnsi="Times New Roman" w:cs="Times New Roman"/>
          <w:sz w:val="20"/>
          <w:szCs w:val="20"/>
          <w:vertAlign w:val="superscript"/>
        </w:rPr>
        <w:t>th</w:t>
      </w:r>
      <w:r w:rsidRPr="0016561F">
        <w:rPr>
          <w:rFonts w:ascii="Times New Roman" w:hAnsi="Times New Roman" w:cs="Times New Roman"/>
          <w:sz w:val="20"/>
          <w:szCs w:val="20"/>
        </w:rPr>
        <w:t xml:space="preserve"> centile) and (n of additional deliveries with a birthweight ≥85</w:t>
      </w:r>
      <w:r w:rsidRPr="0016561F">
        <w:rPr>
          <w:rFonts w:ascii="Times New Roman" w:hAnsi="Times New Roman" w:cs="Times New Roman"/>
          <w:sz w:val="20"/>
          <w:szCs w:val="20"/>
          <w:vertAlign w:val="superscript"/>
        </w:rPr>
        <w:t>th</w:t>
      </w:r>
      <w:r w:rsidRPr="0016561F">
        <w:rPr>
          <w:rFonts w:ascii="Times New Roman" w:hAnsi="Times New Roman" w:cs="Times New Roman"/>
          <w:sz w:val="20"/>
          <w:szCs w:val="20"/>
        </w:rPr>
        <w:t xml:space="preserve"> centile and ≤90</w:t>
      </w:r>
      <w:r w:rsidRPr="0016561F">
        <w:rPr>
          <w:rFonts w:ascii="Times New Roman" w:hAnsi="Times New Roman" w:cs="Times New Roman"/>
          <w:sz w:val="20"/>
          <w:szCs w:val="20"/>
          <w:vertAlign w:val="superscript"/>
        </w:rPr>
        <w:t>th</w:t>
      </w:r>
      <w:r w:rsidRPr="0016561F">
        <w:rPr>
          <w:rFonts w:ascii="Times New Roman" w:hAnsi="Times New Roman" w:cs="Times New Roman"/>
          <w:sz w:val="20"/>
          <w:szCs w:val="20"/>
        </w:rPr>
        <w:t xml:space="preserve"> centile)/(n</w:t>
      </w:r>
      <w:r w:rsidR="00D42EB7">
        <w:rPr>
          <w:rFonts w:ascii="Times New Roman" w:hAnsi="Times New Roman" w:cs="Times New Roman"/>
          <w:sz w:val="20"/>
          <w:szCs w:val="20"/>
        </w:rPr>
        <w:t>*0.69</w:t>
      </w:r>
      <w:r w:rsidRPr="0016561F">
        <w:rPr>
          <w:rFonts w:ascii="Times New Roman" w:hAnsi="Times New Roman" w:cs="Times New Roman"/>
          <w:sz w:val="20"/>
          <w:szCs w:val="20"/>
        </w:rPr>
        <w:t xml:space="preserve"> of deaths with a birthweight ≥85</w:t>
      </w:r>
      <w:r w:rsidRPr="0016561F">
        <w:rPr>
          <w:rFonts w:ascii="Times New Roman" w:hAnsi="Times New Roman" w:cs="Times New Roman"/>
          <w:sz w:val="20"/>
          <w:szCs w:val="20"/>
          <w:vertAlign w:val="superscript"/>
        </w:rPr>
        <w:t>th</w:t>
      </w:r>
      <w:r w:rsidRPr="0016561F">
        <w:rPr>
          <w:rFonts w:ascii="Times New Roman" w:hAnsi="Times New Roman" w:cs="Times New Roman"/>
          <w:sz w:val="20"/>
          <w:szCs w:val="20"/>
        </w:rPr>
        <w:t xml:space="preserve"> centile and ≤90</w:t>
      </w:r>
      <w:r w:rsidRPr="0016561F">
        <w:rPr>
          <w:rFonts w:ascii="Times New Roman" w:hAnsi="Times New Roman" w:cs="Times New Roman"/>
          <w:sz w:val="20"/>
          <w:szCs w:val="20"/>
          <w:vertAlign w:val="superscript"/>
        </w:rPr>
        <w:t>th</w:t>
      </w:r>
      <w:r w:rsidRPr="0016561F">
        <w:rPr>
          <w:rFonts w:ascii="Times New Roman" w:hAnsi="Times New Roman" w:cs="Times New Roman"/>
          <w:sz w:val="20"/>
          <w:szCs w:val="20"/>
        </w:rPr>
        <w:t xml:space="preserve"> centile).</w:t>
      </w:r>
    </w:p>
    <w:p w14:paraId="6C1A1CAA" w14:textId="77777777" w:rsidR="00FE27A4" w:rsidRPr="0016561F" w:rsidRDefault="00FE27A4" w:rsidP="0016561F">
      <w:pPr>
        <w:spacing w:after="0" w:line="240" w:lineRule="auto"/>
        <w:rPr>
          <w:rFonts w:ascii="Times New Roman" w:hAnsi="Times New Roman" w:cs="Times New Roman"/>
          <w:sz w:val="20"/>
          <w:szCs w:val="20"/>
        </w:rPr>
      </w:pPr>
    </w:p>
    <w:p w14:paraId="40CA9FAB" w14:textId="77777777" w:rsidR="00D03EFC" w:rsidRPr="0016561F" w:rsidRDefault="00D03EFC" w:rsidP="0016561F">
      <w:pPr>
        <w:spacing w:after="0" w:line="240" w:lineRule="auto"/>
        <w:rPr>
          <w:rFonts w:ascii="Times New Roman" w:hAnsi="Times New Roman" w:cs="Times New Roman"/>
          <w:sz w:val="20"/>
          <w:szCs w:val="20"/>
          <w:u w:val="single"/>
        </w:rPr>
      </w:pPr>
      <w:r w:rsidRPr="0016561F">
        <w:rPr>
          <w:rFonts w:ascii="Times New Roman" w:hAnsi="Times New Roman" w:cs="Times New Roman"/>
          <w:sz w:val="20"/>
          <w:szCs w:val="20"/>
          <w:u w:val="single"/>
        </w:rPr>
        <w:t>Net reclassification index (NRI) formula:</w:t>
      </w:r>
    </w:p>
    <w:p w14:paraId="385C2AFA" w14:textId="77777777" w:rsidR="00D03EFC" w:rsidRPr="0016561F" w:rsidRDefault="00D03EFC" w:rsidP="0016561F">
      <w:pPr>
        <w:spacing w:after="0" w:line="240" w:lineRule="auto"/>
        <w:rPr>
          <w:rFonts w:ascii="Times New Roman" w:hAnsi="Times New Roman" w:cs="Times New Roman"/>
          <w:sz w:val="20"/>
          <w:szCs w:val="20"/>
        </w:rPr>
      </w:pPr>
      <w:r w:rsidRPr="0016561F">
        <w:rPr>
          <w:rFonts w:ascii="Times New Roman" w:hAnsi="Times New Roman" w:cs="Times New Roman"/>
          <w:sz w:val="20"/>
          <w:szCs w:val="20"/>
        </w:rPr>
        <w:t>The formula defining the NRI is: NRI=P(</w:t>
      </w:r>
      <w:proofErr w:type="spellStart"/>
      <w:r w:rsidRPr="0016561F">
        <w:rPr>
          <w:rFonts w:ascii="Times New Roman" w:hAnsi="Times New Roman" w:cs="Times New Roman"/>
          <w:sz w:val="20"/>
          <w:szCs w:val="20"/>
        </w:rPr>
        <w:t>up|</w:t>
      </w:r>
      <w:proofErr w:type="gramStart"/>
      <w:r w:rsidRPr="0016561F">
        <w:rPr>
          <w:rFonts w:ascii="Times New Roman" w:hAnsi="Times New Roman" w:cs="Times New Roman"/>
          <w:sz w:val="20"/>
          <w:szCs w:val="20"/>
        </w:rPr>
        <w:t>event</w:t>
      </w:r>
      <w:proofErr w:type="spellEnd"/>
      <w:r w:rsidRPr="0016561F">
        <w:rPr>
          <w:rFonts w:ascii="Times New Roman" w:hAnsi="Times New Roman" w:cs="Times New Roman"/>
          <w:sz w:val="20"/>
          <w:szCs w:val="20"/>
        </w:rPr>
        <w:t>)−</w:t>
      </w:r>
      <w:proofErr w:type="gramEnd"/>
      <w:r w:rsidRPr="0016561F">
        <w:rPr>
          <w:rFonts w:ascii="Times New Roman" w:hAnsi="Times New Roman" w:cs="Times New Roman"/>
          <w:sz w:val="20"/>
          <w:szCs w:val="20"/>
        </w:rPr>
        <w:t>P(</w:t>
      </w:r>
      <w:proofErr w:type="spellStart"/>
      <w:r w:rsidRPr="0016561F">
        <w:rPr>
          <w:rFonts w:ascii="Times New Roman" w:hAnsi="Times New Roman" w:cs="Times New Roman"/>
          <w:sz w:val="20"/>
          <w:szCs w:val="20"/>
        </w:rPr>
        <w:t>down|event</w:t>
      </w:r>
      <w:proofErr w:type="spellEnd"/>
      <w:r w:rsidRPr="0016561F">
        <w:rPr>
          <w:rFonts w:ascii="Times New Roman" w:hAnsi="Times New Roman" w:cs="Times New Roman"/>
          <w:sz w:val="20"/>
          <w:szCs w:val="20"/>
        </w:rPr>
        <w:t>)+P(</w:t>
      </w:r>
      <w:proofErr w:type="spellStart"/>
      <w:r w:rsidRPr="0016561F">
        <w:rPr>
          <w:rFonts w:ascii="Times New Roman" w:hAnsi="Times New Roman" w:cs="Times New Roman"/>
          <w:sz w:val="20"/>
          <w:szCs w:val="20"/>
        </w:rPr>
        <w:t>down|nonevent</w:t>
      </w:r>
      <w:proofErr w:type="spellEnd"/>
      <w:r w:rsidRPr="0016561F">
        <w:rPr>
          <w:rFonts w:ascii="Times New Roman" w:hAnsi="Times New Roman" w:cs="Times New Roman"/>
          <w:sz w:val="20"/>
          <w:szCs w:val="20"/>
        </w:rPr>
        <w:t>)−P(</w:t>
      </w:r>
      <w:proofErr w:type="spellStart"/>
      <w:r w:rsidRPr="0016561F">
        <w:rPr>
          <w:rFonts w:ascii="Times New Roman" w:hAnsi="Times New Roman" w:cs="Times New Roman"/>
          <w:sz w:val="20"/>
          <w:szCs w:val="20"/>
        </w:rPr>
        <w:t>up|nonevent</w:t>
      </w:r>
      <w:proofErr w:type="spellEnd"/>
      <w:r w:rsidRPr="0016561F">
        <w:rPr>
          <w:rFonts w:ascii="Times New Roman" w:hAnsi="Times New Roman" w:cs="Times New Roman"/>
          <w:sz w:val="20"/>
          <w:szCs w:val="20"/>
        </w:rPr>
        <w:t>)</w:t>
      </w:r>
    </w:p>
    <w:p w14:paraId="42E99A14" w14:textId="77777777" w:rsidR="00D03EFC" w:rsidRPr="0016561F" w:rsidRDefault="00D03EFC" w:rsidP="0016561F">
      <w:pPr>
        <w:spacing w:after="0" w:line="240" w:lineRule="auto"/>
        <w:rPr>
          <w:rFonts w:ascii="Times New Roman" w:eastAsia="Times New Roman" w:hAnsi="Times New Roman" w:cs="Times New Roman"/>
          <w:color w:val="000000"/>
          <w:sz w:val="20"/>
          <w:szCs w:val="20"/>
          <w:shd w:val="clear" w:color="auto" w:fill="FFFFFF"/>
        </w:rPr>
      </w:pPr>
      <w:r w:rsidRPr="0016561F">
        <w:rPr>
          <w:rFonts w:ascii="Times New Roman" w:hAnsi="Times New Roman" w:cs="Times New Roman"/>
          <w:sz w:val="20"/>
          <w:szCs w:val="20"/>
        </w:rPr>
        <w:t>Where P(</w:t>
      </w:r>
      <w:proofErr w:type="spellStart"/>
      <w:r w:rsidRPr="0016561F">
        <w:rPr>
          <w:rFonts w:ascii="Times New Roman" w:hAnsi="Times New Roman" w:cs="Times New Roman"/>
          <w:sz w:val="20"/>
          <w:szCs w:val="20"/>
        </w:rPr>
        <w:t>up|event</w:t>
      </w:r>
      <w:proofErr w:type="spellEnd"/>
      <w:r w:rsidRPr="0016561F">
        <w:rPr>
          <w:rFonts w:ascii="Times New Roman" w:hAnsi="Times New Roman" w:cs="Times New Roman"/>
          <w:sz w:val="20"/>
          <w:szCs w:val="20"/>
        </w:rPr>
        <w:t xml:space="preserve">) is the proportion of </w:t>
      </w:r>
      <w:proofErr w:type="spellStart"/>
      <w:r w:rsidRPr="0016561F">
        <w:rPr>
          <w:rFonts w:ascii="Times New Roman" w:hAnsi="Times New Roman" w:cs="Times New Roman"/>
          <w:sz w:val="20"/>
          <w:szCs w:val="20"/>
        </w:rPr>
        <w:t>fetuses</w:t>
      </w:r>
      <w:proofErr w:type="spellEnd"/>
      <w:r w:rsidRPr="0016561F">
        <w:rPr>
          <w:rFonts w:ascii="Times New Roman" w:hAnsi="Times New Roman" w:cs="Times New Roman"/>
          <w:sz w:val="20"/>
          <w:szCs w:val="20"/>
        </w:rPr>
        <w:t>/infants who experience a fatal event who are placed into a higher risk category with customised centiles compared to non-customised centiles; P(</w:t>
      </w:r>
      <w:proofErr w:type="spellStart"/>
      <w:r w:rsidRPr="0016561F">
        <w:rPr>
          <w:rFonts w:ascii="Times New Roman" w:hAnsi="Times New Roman" w:cs="Times New Roman"/>
          <w:sz w:val="20"/>
          <w:szCs w:val="20"/>
        </w:rPr>
        <w:t>down|event</w:t>
      </w:r>
      <w:proofErr w:type="spellEnd"/>
      <w:r w:rsidRPr="0016561F">
        <w:rPr>
          <w:rFonts w:ascii="Times New Roman" w:hAnsi="Times New Roman" w:cs="Times New Roman"/>
          <w:sz w:val="20"/>
          <w:szCs w:val="20"/>
        </w:rPr>
        <w:t xml:space="preserve">) is the proportion of </w:t>
      </w:r>
      <w:proofErr w:type="spellStart"/>
      <w:r w:rsidRPr="0016561F">
        <w:rPr>
          <w:rFonts w:ascii="Times New Roman" w:hAnsi="Times New Roman" w:cs="Times New Roman"/>
          <w:sz w:val="20"/>
          <w:szCs w:val="20"/>
        </w:rPr>
        <w:t>fetuses</w:t>
      </w:r>
      <w:proofErr w:type="spellEnd"/>
      <w:r w:rsidRPr="0016561F">
        <w:rPr>
          <w:rFonts w:ascii="Times New Roman" w:hAnsi="Times New Roman" w:cs="Times New Roman"/>
          <w:sz w:val="20"/>
          <w:szCs w:val="20"/>
        </w:rPr>
        <w:t>/infants who experience an event who are placed into a lower risk category with customised centiles compared to non-customised; P(</w:t>
      </w:r>
      <w:proofErr w:type="spellStart"/>
      <w:r w:rsidRPr="0016561F">
        <w:rPr>
          <w:rFonts w:ascii="Times New Roman" w:hAnsi="Times New Roman" w:cs="Times New Roman"/>
          <w:sz w:val="20"/>
          <w:szCs w:val="20"/>
        </w:rPr>
        <w:t>down|nonevent</w:t>
      </w:r>
      <w:proofErr w:type="spellEnd"/>
      <w:r w:rsidRPr="0016561F">
        <w:rPr>
          <w:rFonts w:ascii="Times New Roman" w:hAnsi="Times New Roman" w:cs="Times New Roman"/>
          <w:sz w:val="20"/>
          <w:szCs w:val="20"/>
        </w:rPr>
        <w:t xml:space="preserve">) is the proportion of </w:t>
      </w:r>
      <w:proofErr w:type="spellStart"/>
      <w:r w:rsidRPr="0016561F">
        <w:rPr>
          <w:rFonts w:ascii="Times New Roman" w:hAnsi="Times New Roman" w:cs="Times New Roman"/>
          <w:sz w:val="20"/>
          <w:szCs w:val="20"/>
        </w:rPr>
        <w:t>fetuses</w:t>
      </w:r>
      <w:proofErr w:type="spellEnd"/>
      <w:r w:rsidRPr="0016561F">
        <w:rPr>
          <w:rFonts w:ascii="Times New Roman" w:hAnsi="Times New Roman" w:cs="Times New Roman"/>
          <w:sz w:val="20"/>
          <w:szCs w:val="20"/>
        </w:rPr>
        <w:t>/infants who do not experience an event who are placed into a lower risk category with customised compared with non-customised centiles and P(</w:t>
      </w:r>
      <w:proofErr w:type="spellStart"/>
      <w:r w:rsidRPr="0016561F">
        <w:rPr>
          <w:rFonts w:ascii="Times New Roman" w:hAnsi="Times New Roman" w:cs="Times New Roman"/>
          <w:sz w:val="20"/>
          <w:szCs w:val="20"/>
        </w:rPr>
        <w:t>up|nonevent</w:t>
      </w:r>
      <w:proofErr w:type="spellEnd"/>
      <w:r w:rsidRPr="0016561F">
        <w:rPr>
          <w:rFonts w:ascii="Times New Roman" w:hAnsi="Times New Roman" w:cs="Times New Roman"/>
          <w:sz w:val="20"/>
          <w:szCs w:val="20"/>
        </w:rPr>
        <w:t xml:space="preserve">) the proportion of </w:t>
      </w:r>
      <w:proofErr w:type="spellStart"/>
      <w:r w:rsidRPr="0016561F">
        <w:rPr>
          <w:rFonts w:ascii="Times New Roman" w:hAnsi="Times New Roman" w:cs="Times New Roman"/>
          <w:sz w:val="20"/>
          <w:szCs w:val="20"/>
        </w:rPr>
        <w:t>fetuses</w:t>
      </w:r>
      <w:proofErr w:type="spellEnd"/>
      <w:r w:rsidRPr="0016561F">
        <w:rPr>
          <w:rFonts w:ascii="Times New Roman" w:hAnsi="Times New Roman" w:cs="Times New Roman"/>
          <w:sz w:val="20"/>
          <w:szCs w:val="20"/>
        </w:rPr>
        <w:t xml:space="preserve">/infants who do not experience an event who are placed in a higher risk category with customised compared with non-customised centiles </w:t>
      </w:r>
      <w:r w:rsidRPr="0016561F">
        <w:rPr>
          <w:rFonts w:ascii="Times New Roman" w:hAnsi="Times New Roman" w:cs="Times New Roman"/>
          <w:sz w:val="20"/>
          <w:szCs w:val="20"/>
        </w:rPr>
        <w:fldChar w:fldCharType="begin"/>
      </w:r>
      <w:r w:rsidRPr="0016561F">
        <w:rPr>
          <w:rFonts w:ascii="Times New Roman" w:hAnsi="Times New Roman" w:cs="Times New Roman"/>
          <w:sz w:val="20"/>
          <w:szCs w:val="20"/>
        </w:rPr>
        <w:instrText xml:space="preserve"> ADDIN EN.CITE &lt;EndNote&gt;&lt;Cite&gt;&lt;Author&gt;Pencina&lt;/Author&gt;&lt;Year&gt;2008&lt;/Year&gt;&lt;RecNum&gt;4179&lt;/RecNum&gt;&lt;DisplayText&gt;&lt;style face="superscript"&gt;2&lt;/style&gt;&lt;/DisplayText&gt;&lt;record&gt;&lt;rec-number&gt;4179&lt;/rec-number&gt;&lt;foreign-keys&gt;&lt;key app="EN" db-id="pawdsaxt6ds5wzewvd6xae0qfztzse22rd9p" timestamp="1461077989"&gt;4179&lt;/key&gt;&lt;/foreign-keys&gt;&lt;ref-type name="Journal Article"&gt;17&lt;/ref-type&gt;&lt;contributors&gt;&lt;authors&gt;&lt;author&gt;Pencina, M. J.&lt;/author&gt;&lt;author&gt;D&amp;apos;Agostino, R. B., Sr.&lt;/author&gt;&lt;author&gt;D&amp;apos;Agostino, R. B., Jr.&lt;/author&gt;&lt;author&gt;Vasan, R. S.&lt;/author&gt;&lt;/authors&gt;&lt;/contributors&gt;&lt;auth-address&gt;Department of Mathematics and Statistics, Framingham Heart Study, Boston University, Boston, MA 02215, USA. mpencina@bu.edu&lt;/auth-address&gt;&lt;titles&gt;&lt;title&gt;Evaluating the added predictive ability of a new marker: from area under the ROC curve to reclassification and beyond&lt;/title&gt;&lt;secondary-title&gt;Stat Med&lt;/secondary-title&gt;&lt;alt-title&gt;Statistics in medicine&lt;/alt-title&gt;&lt;/titles&gt;&lt;periodical&gt;&lt;full-title&gt;Stat Med&lt;/full-title&gt;&lt;/periodical&gt;&lt;pages&gt;157-72; discussion 207-12&lt;/pages&gt;&lt;volume&gt;27&lt;/volume&gt;&lt;number&gt;2&lt;/number&gt;&lt;edition&gt;2007/06/15&lt;/edition&gt;&lt;keywords&gt;&lt;keyword&gt;Area Under Curve&lt;/keyword&gt;&lt;keyword&gt;Cardiovascular Diseases/*etiology&lt;/keyword&gt;&lt;keyword&gt;Humans&lt;/keyword&gt;&lt;keyword&gt;Models, Statistical&lt;/keyword&gt;&lt;keyword&gt;*ROC Curve&lt;/keyword&gt;&lt;keyword&gt;Risk Assessment/*classification/statistics &amp;amp; numerical data&lt;/keyword&gt;&lt;keyword&gt;*Risk Factors&lt;/keyword&gt;&lt;keyword&gt;United States&lt;/keyword&gt;&lt;/keywords&gt;&lt;dates&gt;&lt;year&gt;2008&lt;/year&gt;&lt;pub-dates&gt;&lt;date&gt;Jan 30&lt;/date&gt;&lt;/pub-dates&gt;&lt;/dates&gt;&lt;isbn&gt;0277-6715 (Print)&amp;#xD;0277-6715&lt;/isbn&gt;&lt;accession-num&gt;17569110&lt;/accession-num&gt;&lt;urls&gt;&lt;/urls&gt;&lt;electronic-resource-num&gt;10.1002/sim.2929&lt;/electronic-resource-num&gt;&lt;remote-database-provider&gt;NLM&lt;/remote-database-provider&gt;&lt;language&gt;eng&lt;/language&gt;&lt;/record&gt;&lt;/Cite&gt;&lt;/EndNote&gt;</w:instrText>
      </w:r>
      <w:r w:rsidRPr="0016561F">
        <w:rPr>
          <w:rFonts w:ascii="Times New Roman" w:hAnsi="Times New Roman" w:cs="Times New Roman"/>
          <w:sz w:val="20"/>
          <w:szCs w:val="20"/>
        </w:rPr>
        <w:fldChar w:fldCharType="separate"/>
      </w:r>
      <w:r w:rsidRPr="0016561F">
        <w:rPr>
          <w:rFonts w:ascii="Times New Roman" w:hAnsi="Times New Roman" w:cs="Times New Roman"/>
          <w:noProof/>
          <w:sz w:val="20"/>
          <w:szCs w:val="20"/>
          <w:vertAlign w:val="superscript"/>
        </w:rPr>
        <w:t>2</w:t>
      </w:r>
      <w:r w:rsidRPr="0016561F">
        <w:rPr>
          <w:rFonts w:ascii="Times New Roman" w:hAnsi="Times New Roman" w:cs="Times New Roman"/>
          <w:sz w:val="20"/>
          <w:szCs w:val="20"/>
        </w:rPr>
        <w:fldChar w:fldCharType="end"/>
      </w:r>
      <w:r w:rsidRPr="0016561F">
        <w:rPr>
          <w:rFonts w:ascii="Times New Roman" w:eastAsia="Times New Roman" w:hAnsi="Times New Roman" w:cs="Times New Roman"/>
          <w:color w:val="000000"/>
          <w:sz w:val="20"/>
          <w:szCs w:val="20"/>
          <w:shd w:val="clear" w:color="auto" w:fill="FFFFFF"/>
        </w:rPr>
        <w:t xml:space="preserve">. </w:t>
      </w:r>
    </w:p>
    <w:p w14:paraId="16C8C244" w14:textId="77777777" w:rsidR="004808B4" w:rsidRDefault="004808B4" w:rsidP="004808B4">
      <w:pPr>
        <w:spacing w:line="480" w:lineRule="auto"/>
        <w:rPr>
          <w:rFonts w:ascii="Times New Roman" w:hAnsi="Times New Roman" w:cs="Times New Roman"/>
          <w:b/>
          <w:sz w:val="24"/>
        </w:rPr>
      </w:pPr>
    </w:p>
    <w:p w14:paraId="2ED16BBE" w14:textId="77777777" w:rsidR="004808B4" w:rsidRDefault="004808B4" w:rsidP="004808B4">
      <w:pPr>
        <w:spacing w:line="480" w:lineRule="auto"/>
        <w:rPr>
          <w:rFonts w:ascii="Times New Roman" w:hAnsi="Times New Roman" w:cs="Times New Roman"/>
          <w:b/>
          <w:sz w:val="24"/>
        </w:rPr>
      </w:pPr>
      <w:r w:rsidRPr="005A340B">
        <w:rPr>
          <w:rFonts w:ascii="Times New Roman" w:hAnsi="Times New Roman" w:cs="Times New Roman"/>
          <w:b/>
          <w:sz w:val="24"/>
        </w:rPr>
        <w:t>References</w:t>
      </w:r>
    </w:p>
    <w:p w14:paraId="4F6AFF69" w14:textId="77777777" w:rsidR="00612E6E" w:rsidRPr="00042B8C" w:rsidRDefault="00612E6E" w:rsidP="00612E6E">
      <w:pPr>
        <w:pStyle w:val="EndNoteBibliography"/>
        <w:spacing w:after="0"/>
      </w:pPr>
      <w:r w:rsidRPr="00FE27A4">
        <w:rPr>
          <w:rFonts w:ascii="Times New Roman" w:hAnsi="Times New Roman" w:cs="Times New Roman"/>
          <w:sz w:val="24"/>
        </w:rPr>
        <w:fldChar w:fldCharType="begin"/>
      </w:r>
      <w:r w:rsidRPr="00FE27A4">
        <w:rPr>
          <w:rFonts w:ascii="Times New Roman" w:hAnsi="Times New Roman" w:cs="Times New Roman"/>
          <w:sz w:val="24"/>
        </w:rPr>
        <w:instrText xml:space="preserve"> ADDIN EN.REFLIST </w:instrText>
      </w:r>
      <w:r w:rsidRPr="00FE27A4">
        <w:rPr>
          <w:rFonts w:ascii="Times New Roman" w:hAnsi="Times New Roman" w:cs="Times New Roman"/>
          <w:sz w:val="24"/>
        </w:rPr>
        <w:fldChar w:fldCharType="separate"/>
      </w:r>
      <w:r w:rsidRPr="00042B8C">
        <w:t>1.</w:t>
      </w:r>
      <w:r w:rsidRPr="00042B8C">
        <w:tab/>
        <w:t xml:space="preserve">Division IS. Data quality assurance. Assessment of maternity data (SMR02) 2008–2009. </w:t>
      </w:r>
      <w:r w:rsidRPr="00042B8C">
        <w:rPr>
          <w:i/>
        </w:rPr>
        <w:t>NHS Scotland</w:t>
      </w:r>
      <w:r w:rsidRPr="00042B8C">
        <w:t xml:space="preserve"> 2010.</w:t>
      </w:r>
    </w:p>
    <w:p w14:paraId="56D5377C" w14:textId="77777777" w:rsidR="00612E6E" w:rsidRPr="00042B8C" w:rsidRDefault="00612E6E" w:rsidP="00612E6E">
      <w:pPr>
        <w:pStyle w:val="EndNoteBibliography"/>
      </w:pPr>
      <w:r w:rsidRPr="00042B8C">
        <w:t>2.</w:t>
      </w:r>
      <w:r w:rsidRPr="00042B8C">
        <w:tab/>
        <w:t xml:space="preserve">Pencina MJ, D'Agostino RB, Sr., D'Agostino RB, Jr., Vasan RS. Evaluating the added predictive ability of a new marker: from area under the ROC curve to reclassification and beyond. </w:t>
      </w:r>
      <w:r w:rsidRPr="00042B8C">
        <w:rPr>
          <w:i/>
        </w:rPr>
        <w:t>Stat Med</w:t>
      </w:r>
      <w:r w:rsidRPr="00042B8C">
        <w:t xml:space="preserve"> 2008; </w:t>
      </w:r>
      <w:r w:rsidRPr="00042B8C">
        <w:rPr>
          <w:b/>
        </w:rPr>
        <w:t>27</w:t>
      </w:r>
      <w:r w:rsidRPr="00042B8C">
        <w:t>(2): 157-72; discussion 207-12.</w:t>
      </w:r>
    </w:p>
    <w:p w14:paraId="796FC1CE" w14:textId="4CBE6FCE" w:rsidR="00612E6E" w:rsidRPr="005A340B" w:rsidRDefault="00612E6E" w:rsidP="00612E6E">
      <w:pPr>
        <w:spacing w:line="480" w:lineRule="auto"/>
        <w:rPr>
          <w:rFonts w:ascii="Times New Roman" w:hAnsi="Times New Roman" w:cs="Times New Roman"/>
          <w:b/>
          <w:sz w:val="24"/>
        </w:rPr>
      </w:pPr>
      <w:r w:rsidRPr="00FE27A4">
        <w:rPr>
          <w:rFonts w:ascii="Times New Roman" w:hAnsi="Times New Roman" w:cs="Times New Roman"/>
          <w:sz w:val="24"/>
        </w:rPr>
        <w:fldChar w:fldCharType="end"/>
      </w:r>
      <w:bookmarkStart w:id="0" w:name="_GoBack"/>
      <w:bookmarkEnd w:id="0"/>
    </w:p>
    <w:sectPr w:rsidR="00612E6E" w:rsidRPr="005A340B" w:rsidSect="00612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EwMDYzNjc1sDAGAiUdpeDU4uLM/DyQAqNaABF4lFUsAAAA"/>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wdsaxt6ds5wzewvd6xae0qfztzse22rd9p&quot;&gt;Scott Nelson&lt;record-ids&gt;&lt;item&gt;4116&lt;/item&gt;&lt;item&gt;4179&lt;/item&gt;&lt;/record-ids&gt;&lt;/item&gt;&lt;/Libraries&gt;"/>
  </w:docVars>
  <w:rsids>
    <w:rsidRoot w:val="00D03EFC"/>
    <w:rsid w:val="00042B8C"/>
    <w:rsid w:val="000E4402"/>
    <w:rsid w:val="0016561F"/>
    <w:rsid w:val="0021628A"/>
    <w:rsid w:val="002C0DB3"/>
    <w:rsid w:val="0047314D"/>
    <w:rsid w:val="004808B4"/>
    <w:rsid w:val="005A340B"/>
    <w:rsid w:val="00601179"/>
    <w:rsid w:val="00612E6E"/>
    <w:rsid w:val="007602CF"/>
    <w:rsid w:val="00846746"/>
    <w:rsid w:val="00A545CA"/>
    <w:rsid w:val="00CD5256"/>
    <w:rsid w:val="00D03EFC"/>
    <w:rsid w:val="00D42EB7"/>
    <w:rsid w:val="00E24692"/>
    <w:rsid w:val="00F37A38"/>
    <w:rsid w:val="00FE2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E6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03EF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03EFC"/>
    <w:rPr>
      <w:rFonts w:ascii="Calibri" w:hAnsi="Calibri" w:cs="Calibri"/>
      <w:noProof/>
      <w:lang w:val="en-US"/>
    </w:rPr>
  </w:style>
  <w:style w:type="paragraph" w:customStyle="1" w:styleId="EndNoteBibliography">
    <w:name w:val="EndNote Bibliography"/>
    <w:basedOn w:val="Normal"/>
    <w:link w:val="EndNoteBibliographyChar"/>
    <w:rsid w:val="00D03EF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03EFC"/>
    <w:rPr>
      <w:rFonts w:ascii="Calibri" w:hAnsi="Calibri" w:cs="Calibri"/>
      <w:noProof/>
      <w:lang w:val="en-US"/>
    </w:rPr>
  </w:style>
  <w:style w:type="character" w:styleId="Hyperlink">
    <w:name w:val="Hyperlink"/>
    <w:basedOn w:val="DefaultParagraphFont"/>
    <w:uiPriority w:val="99"/>
    <w:unhideWhenUsed/>
    <w:rsid w:val="00D03EFC"/>
    <w:rPr>
      <w:color w:val="0563C1" w:themeColor="hyperlink"/>
      <w:u w:val="single"/>
    </w:rPr>
  </w:style>
  <w:style w:type="table" w:styleId="TableGrid">
    <w:name w:val="Table Grid"/>
    <w:basedOn w:val="TableNormal"/>
    <w:uiPriority w:val="59"/>
    <w:rsid w:val="00165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2E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2E6E"/>
    <w:rPr>
      <w:rFonts w:ascii="Times New Roman" w:hAnsi="Times New Roman" w:cs="Times New Roman"/>
      <w:sz w:val="18"/>
      <w:szCs w:val="18"/>
    </w:rPr>
  </w:style>
  <w:style w:type="paragraph" w:styleId="Revision">
    <w:name w:val="Revision"/>
    <w:hidden/>
    <w:uiPriority w:val="99"/>
    <w:semiHidden/>
    <w:rsid w:val="00612E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dls.ac.uk/nhs-scotland/maternity-inpatient-and-day-case-smr02/?detail" TargetMode="External"/><Relationship Id="rId5" Type="http://schemas.openxmlformats.org/officeDocument/2006/relationships/hyperlink" Target="http://www.nrscotland.gov.uk" TargetMode="External"/><Relationship Id="rId6" Type="http://schemas.openxmlformats.org/officeDocument/2006/relationships/hyperlink" Target="http://www.gro-scotland.gov.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929</Words>
  <Characters>5297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Nelson</dc:creator>
  <cp:lastModifiedBy>Stamatina Iliodromiti</cp:lastModifiedBy>
  <cp:revision>2</cp:revision>
  <dcterms:created xsi:type="dcterms:W3CDTF">2016-11-28T15:15:00Z</dcterms:created>
  <dcterms:modified xsi:type="dcterms:W3CDTF">2016-11-28T15:15:00Z</dcterms:modified>
</cp:coreProperties>
</file>