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7" w:rsidRDefault="009A1D57"/>
    <w:p w:rsidR="00310CAB" w:rsidRDefault="00310CAB"/>
    <w:p w:rsidR="00310CAB" w:rsidRDefault="00310CAB" w:rsidP="00310CAB">
      <w:pPr>
        <w:pStyle w:val="Heading1"/>
      </w:pPr>
      <w:r>
        <w:t>Supplementary Material</w:t>
      </w:r>
    </w:p>
    <w:p w:rsidR="00310CAB" w:rsidRDefault="00310CAB"/>
    <w:p w:rsidR="00310CAB" w:rsidRDefault="00310CAB" w:rsidP="00310CAB">
      <w:pPr>
        <w:pStyle w:val="Heading2"/>
      </w:pPr>
      <w:r>
        <w:t>Grey Literature Search Strategy</w:t>
      </w:r>
    </w:p>
    <w:p w:rsidR="00677A83" w:rsidRPr="00677A83" w:rsidRDefault="00677A83" w:rsidP="00677A83">
      <w:r>
        <w:t>Search Engines: Google.com, scholar.google.com</w:t>
      </w:r>
    </w:p>
    <w:p w:rsidR="00310CAB" w:rsidRDefault="00677A83">
      <w:r>
        <w:t>Websites</w:t>
      </w:r>
      <w:r w:rsidR="00FF7799">
        <w:t xml:space="preserve">: reliefweb.int, </w:t>
      </w:r>
      <w:proofErr w:type="gramStart"/>
      <w:r w:rsidR="00FF7799">
        <w:t>humanitarianresponse.info ,</w:t>
      </w:r>
      <w:proofErr w:type="gramEnd"/>
      <w:r w:rsidR="00FF7799">
        <w:t xml:space="preserve"> WHO Somalia, Ministry of Health</w:t>
      </w:r>
      <w:r>
        <w:t xml:space="preserve"> Somalia</w:t>
      </w:r>
      <w:r w:rsidR="00FF7799">
        <w:t xml:space="preserve">, WHO EMRO, alnap.org, </w:t>
      </w:r>
    </w:p>
    <w:p w:rsidR="00FF7799" w:rsidRDefault="00FF7799">
      <w:r>
        <w:t>Timeframe: 2020-2021</w:t>
      </w:r>
    </w:p>
    <w:p w:rsidR="00310CAB" w:rsidRDefault="00BB5C10">
      <w:r>
        <w:t>Search terms</w:t>
      </w:r>
    </w:p>
    <w:p w:rsidR="009E16E2" w:rsidRDefault="009E16E2">
      <w:r>
        <w:t>Language: English</w:t>
      </w:r>
    </w:p>
    <w:p w:rsidR="00D574C5" w:rsidRDefault="00D574C5" w:rsidP="00D574C5">
      <w:pPr>
        <w:pStyle w:val="Caption"/>
        <w:keepNext/>
      </w:pPr>
      <w:r>
        <w:t xml:space="preserve">Table </w:t>
      </w:r>
      <w:r w:rsidR="00310012">
        <w:t>A</w:t>
      </w:r>
      <w:r>
        <w:t xml:space="preserve"> Grey literature English search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76"/>
        <w:gridCol w:w="2291"/>
        <w:gridCol w:w="1984"/>
      </w:tblGrid>
      <w:tr w:rsidR="00BB5C10" w:rsidTr="00BB5C10">
        <w:tc>
          <w:tcPr>
            <w:tcW w:w="2365" w:type="dxa"/>
          </w:tcPr>
          <w:p w:rsidR="00BB5C10" w:rsidRPr="00BB5C10" w:rsidRDefault="00BB5C10">
            <w:pPr>
              <w:rPr>
                <w:b/>
              </w:rPr>
            </w:pPr>
            <w:r>
              <w:rPr>
                <w:b/>
              </w:rPr>
              <w:t>Geographic</w:t>
            </w:r>
          </w:p>
        </w:tc>
        <w:tc>
          <w:tcPr>
            <w:tcW w:w="2376" w:type="dxa"/>
          </w:tcPr>
          <w:p w:rsidR="00BB5C10" w:rsidRPr="00BB5C10" w:rsidRDefault="00BB5C10">
            <w:pPr>
              <w:rPr>
                <w:b/>
              </w:rPr>
            </w:pPr>
            <w:r w:rsidRPr="00BB5C10">
              <w:rPr>
                <w:b/>
              </w:rPr>
              <w:t>Disease</w:t>
            </w:r>
          </w:p>
        </w:tc>
        <w:tc>
          <w:tcPr>
            <w:tcW w:w="2291" w:type="dxa"/>
          </w:tcPr>
          <w:p w:rsidR="00BB5C10" w:rsidRPr="00BB5C10" w:rsidRDefault="00BB5C10">
            <w:pPr>
              <w:rPr>
                <w:b/>
              </w:rPr>
            </w:pPr>
            <w:r w:rsidRPr="00BB5C10">
              <w:rPr>
                <w:b/>
              </w:rPr>
              <w:t>Decision</w:t>
            </w:r>
          </w:p>
        </w:tc>
        <w:tc>
          <w:tcPr>
            <w:tcW w:w="1984" w:type="dxa"/>
          </w:tcPr>
          <w:p w:rsidR="00BB5C10" w:rsidRPr="00BB5C10" w:rsidRDefault="00BB5C10">
            <w:pPr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BB5C10" w:rsidTr="00BB5C10">
        <w:tc>
          <w:tcPr>
            <w:tcW w:w="2365" w:type="dxa"/>
          </w:tcPr>
          <w:p w:rsidR="00BB5C10" w:rsidRDefault="00BB5C10">
            <w:r>
              <w:t>Somalia</w:t>
            </w:r>
          </w:p>
        </w:tc>
        <w:tc>
          <w:tcPr>
            <w:tcW w:w="2376" w:type="dxa"/>
          </w:tcPr>
          <w:p w:rsidR="00BB5C10" w:rsidRDefault="00BB5C10">
            <w:r>
              <w:t>COVID-19</w:t>
            </w:r>
          </w:p>
        </w:tc>
        <w:tc>
          <w:tcPr>
            <w:tcW w:w="2291" w:type="dxa"/>
          </w:tcPr>
          <w:p w:rsidR="00BB5C10" w:rsidRDefault="00BB5C10">
            <w:r>
              <w:t>Decisions</w:t>
            </w:r>
          </w:p>
        </w:tc>
        <w:tc>
          <w:tcPr>
            <w:tcW w:w="1984" w:type="dxa"/>
          </w:tcPr>
          <w:p w:rsidR="00BB5C10" w:rsidRDefault="00FF7799">
            <w:r>
              <w:t>evaluation</w:t>
            </w:r>
          </w:p>
        </w:tc>
      </w:tr>
      <w:tr w:rsidR="00BB5C10" w:rsidTr="00BB5C10">
        <w:tc>
          <w:tcPr>
            <w:tcW w:w="2365" w:type="dxa"/>
          </w:tcPr>
          <w:p w:rsidR="00BB5C10" w:rsidRDefault="00BB5C10">
            <w:r>
              <w:t>Mogadishu</w:t>
            </w:r>
          </w:p>
        </w:tc>
        <w:tc>
          <w:tcPr>
            <w:tcW w:w="2376" w:type="dxa"/>
          </w:tcPr>
          <w:p w:rsidR="00BB5C10" w:rsidRDefault="00BB5C10">
            <w:r>
              <w:t>COVID</w:t>
            </w:r>
          </w:p>
        </w:tc>
        <w:tc>
          <w:tcPr>
            <w:tcW w:w="2291" w:type="dxa"/>
          </w:tcPr>
          <w:p w:rsidR="00BB5C10" w:rsidRDefault="00BB5C10">
            <w:r>
              <w:t>Options</w:t>
            </w:r>
          </w:p>
        </w:tc>
        <w:tc>
          <w:tcPr>
            <w:tcW w:w="1984" w:type="dxa"/>
          </w:tcPr>
          <w:p w:rsidR="00BB5C10" w:rsidRDefault="00BB5C10">
            <w:r>
              <w:t>Response plan</w:t>
            </w:r>
          </w:p>
        </w:tc>
      </w:tr>
      <w:tr w:rsidR="00BB5C10" w:rsidTr="00BB5C10">
        <w:tc>
          <w:tcPr>
            <w:tcW w:w="2365" w:type="dxa"/>
          </w:tcPr>
          <w:p w:rsidR="00BB5C10" w:rsidRDefault="00BB5C10">
            <w:r>
              <w:t>Puntland</w:t>
            </w:r>
          </w:p>
        </w:tc>
        <w:tc>
          <w:tcPr>
            <w:tcW w:w="2376" w:type="dxa"/>
          </w:tcPr>
          <w:p w:rsidR="00BB5C10" w:rsidRDefault="00BB5C10">
            <w:r>
              <w:t>Coronavirus</w:t>
            </w:r>
          </w:p>
        </w:tc>
        <w:tc>
          <w:tcPr>
            <w:tcW w:w="2291" w:type="dxa"/>
          </w:tcPr>
          <w:p w:rsidR="00BB5C10" w:rsidRDefault="00BB5C10">
            <w:r>
              <w:t>Decision-making</w:t>
            </w:r>
          </w:p>
        </w:tc>
        <w:tc>
          <w:tcPr>
            <w:tcW w:w="1984" w:type="dxa"/>
          </w:tcPr>
          <w:p w:rsidR="00BB5C10" w:rsidRDefault="00FF7799">
            <w:proofErr w:type="spellStart"/>
            <w:r>
              <w:t>S</w:t>
            </w:r>
            <w:r w:rsidR="00BB5C10">
              <w:t>itrep</w:t>
            </w:r>
            <w:proofErr w:type="spellEnd"/>
            <w:r>
              <w:t>/ Situation report</w:t>
            </w:r>
          </w:p>
        </w:tc>
      </w:tr>
      <w:tr w:rsidR="00BB5C10" w:rsidTr="00BB5C10">
        <w:tc>
          <w:tcPr>
            <w:tcW w:w="2365" w:type="dxa"/>
          </w:tcPr>
          <w:p w:rsidR="00BB5C10" w:rsidRDefault="00BB5C10">
            <w:r>
              <w:t>Somaliland</w:t>
            </w:r>
          </w:p>
        </w:tc>
        <w:tc>
          <w:tcPr>
            <w:tcW w:w="2376" w:type="dxa"/>
          </w:tcPr>
          <w:p w:rsidR="00BB5C10" w:rsidRDefault="00FF7799">
            <w:r>
              <w:t>pandemic</w:t>
            </w:r>
          </w:p>
        </w:tc>
        <w:tc>
          <w:tcPr>
            <w:tcW w:w="2291" w:type="dxa"/>
          </w:tcPr>
          <w:p w:rsidR="00BB5C10" w:rsidRDefault="00BB5C10">
            <w:r>
              <w:t>Decision making</w:t>
            </w:r>
          </w:p>
        </w:tc>
        <w:tc>
          <w:tcPr>
            <w:tcW w:w="1984" w:type="dxa"/>
          </w:tcPr>
          <w:p w:rsidR="00BB5C10" w:rsidRDefault="00FF7799">
            <w:r>
              <w:t>Bulletin</w:t>
            </w:r>
          </w:p>
        </w:tc>
      </w:tr>
      <w:tr w:rsidR="00BB5C10" w:rsidTr="00BB5C10">
        <w:tc>
          <w:tcPr>
            <w:tcW w:w="2365" w:type="dxa"/>
          </w:tcPr>
          <w:p w:rsidR="00BB5C10" w:rsidRDefault="00BB5C10"/>
        </w:tc>
        <w:tc>
          <w:tcPr>
            <w:tcW w:w="2376" w:type="dxa"/>
          </w:tcPr>
          <w:p w:rsidR="00BB5C10" w:rsidRDefault="00BB5C10"/>
        </w:tc>
        <w:tc>
          <w:tcPr>
            <w:tcW w:w="2291" w:type="dxa"/>
          </w:tcPr>
          <w:p w:rsidR="00BB5C10" w:rsidRDefault="00BB5C10"/>
        </w:tc>
        <w:tc>
          <w:tcPr>
            <w:tcW w:w="1984" w:type="dxa"/>
          </w:tcPr>
          <w:p w:rsidR="00BB5C10" w:rsidRDefault="00FF7799">
            <w:r>
              <w:t>assessment</w:t>
            </w:r>
          </w:p>
        </w:tc>
      </w:tr>
    </w:tbl>
    <w:p w:rsidR="00FF7799" w:rsidRDefault="00FF7799">
      <w:r>
        <w:t>Search queries</w:t>
      </w:r>
    </w:p>
    <w:p w:rsidR="00FF7799" w:rsidRDefault="00FF7799" w:rsidP="00FF7799">
      <w:pPr>
        <w:pStyle w:val="ListParagraph"/>
        <w:numPr>
          <w:ilvl w:val="0"/>
          <w:numId w:val="1"/>
        </w:numPr>
      </w:pPr>
      <w:r>
        <w:t>Somalia OR Mogadishu OR Puntland OR Somaliland</w:t>
      </w:r>
    </w:p>
    <w:p w:rsidR="00FF7799" w:rsidRDefault="00FF7799"/>
    <w:p w:rsidR="00FF7799" w:rsidRDefault="00FF7799" w:rsidP="00FF7799">
      <w:pPr>
        <w:pStyle w:val="ListParagraph"/>
        <w:numPr>
          <w:ilvl w:val="0"/>
          <w:numId w:val="1"/>
        </w:numPr>
      </w:pPr>
      <w:r>
        <w:t>COVID-19 OR COVID19 OR COVID OR Coronavirus</w:t>
      </w:r>
    </w:p>
    <w:p w:rsidR="00FF7799" w:rsidRDefault="00FF7799"/>
    <w:p w:rsidR="00FF7799" w:rsidRDefault="00FF7799" w:rsidP="00FF7799">
      <w:pPr>
        <w:pStyle w:val="ListParagraph"/>
        <w:numPr>
          <w:ilvl w:val="0"/>
          <w:numId w:val="1"/>
        </w:numPr>
      </w:pPr>
      <w:r>
        <w:t>Decision* OR Option OR Decision-making OR decision making</w:t>
      </w:r>
    </w:p>
    <w:p w:rsidR="00FF7799" w:rsidRDefault="00FF7799"/>
    <w:p w:rsidR="00FF7799" w:rsidRDefault="00FF7799" w:rsidP="00FF7799">
      <w:pPr>
        <w:pStyle w:val="ListParagraph"/>
        <w:numPr>
          <w:ilvl w:val="0"/>
          <w:numId w:val="1"/>
        </w:numPr>
      </w:pPr>
      <w:r>
        <w:t xml:space="preserve">Evaluation or Response plan OR </w:t>
      </w:r>
      <w:proofErr w:type="spellStart"/>
      <w:r>
        <w:t>Sitrep</w:t>
      </w:r>
      <w:proofErr w:type="spellEnd"/>
      <w:r>
        <w:t xml:space="preserve"> OR Situation report OR Bulletin or Assessment</w:t>
      </w:r>
    </w:p>
    <w:p w:rsidR="00FF7799" w:rsidRDefault="00FF7799" w:rsidP="00FF7799">
      <w:pPr>
        <w:pStyle w:val="ListParagraph"/>
      </w:pPr>
    </w:p>
    <w:p w:rsidR="009E16E2" w:rsidRDefault="005838C9" w:rsidP="00FF7799">
      <w:r>
        <w:t xml:space="preserve">Combined: </w:t>
      </w:r>
      <w:r w:rsidR="00FF7799">
        <w:t>1 &amp; 2 &amp; 3 &amp;</w:t>
      </w:r>
      <w:r>
        <w:t xml:space="preserve"> </w:t>
      </w:r>
      <w:r w:rsidR="00FF7799">
        <w:t>4</w:t>
      </w:r>
    </w:p>
    <w:p w:rsidR="009E16E2" w:rsidRDefault="005838C9" w:rsidP="00FF7799">
      <w:r>
        <w:t xml:space="preserve">Language: </w:t>
      </w:r>
      <w:r w:rsidR="009E16E2">
        <w:t>Somali</w:t>
      </w:r>
    </w:p>
    <w:p w:rsidR="00D574C5" w:rsidRDefault="00D574C5" w:rsidP="00D574C5">
      <w:pPr>
        <w:pStyle w:val="Caption"/>
        <w:keepNext/>
      </w:pPr>
      <w:r>
        <w:t xml:space="preserve">Table </w:t>
      </w:r>
      <w:r w:rsidR="00310012">
        <w:t>B</w:t>
      </w:r>
      <w:bookmarkStart w:id="0" w:name="_GoBack"/>
      <w:bookmarkEnd w:id="0"/>
      <w:r>
        <w:t xml:space="preserve"> Grey literature Somali search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76"/>
        <w:gridCol w:w="2291"/>
        <w:gridCol w:w="1984"/>
      </w:tblGrid>
      <w:tr w:rsidR="009E16E2" w:rsidTr="0047321F">
        <w:tc>
          <w:tcPr>
            <w:tcW w:w="2365" w:type="dxa"/>
          </w:tcPr>
          <w:p w:rsidR="009E16E2" w:rsidRPr="00BB5C10" w:rsidRDefault="009E16E2" w:rsidP="0047321F">
            <w:pPr>
              <w:rPr>
                <w:b/>
              </w:rPr>
            </w:pPr>
            <w:r>
              <w:rPr>
                <w:b/>
              </w:rPr>
              <w:t>Geographic</w:t>
            </w:r>
          </w:p>
        </w:tc>
        <w:tc>
          <w:tcPr>
            <w:tcW w:w="2376" w:type="dxa"/>
          </w:tcPr>
          <w:p w:rsidR="009E16E2" w:rsidRPr="00BB5C10" w:rsidRDefault="009E16E2" w:rsidP="0047321F">
            <w:pPr>
              <w:rPr>
                <w:b/>
              </w:rPr>
            </w:pPr>
            <w:r w:rsidRPr="00BB5C10">
              <w:rPr>
                <w:b/>
              </w:rPr>
              <w:t>Disease</w:t>
            </w:r>
          </w:p>
        </w:tc>
        <w:tc>
          <w:tcPr>
            <w:tcW w:w="2291" w:type="dxa"/>
          </w:tcPr>
          <w:p w:rsidR="009E16E2" w:rsidRPr="00BB5C10" w:rsidRDefault="009E16E2" w:rsidP="0047321F">
            <w:pPr>
              <w:rPr>
                <w:b/>
              </w:rPr>
            </w:pPr>
            <w:r w:rsidRPr="00BB5C10">
              <w:rPr>
                <w:b/>
              </w:rPr>
              <w:t>Decision</w:t>
            </w:r>
          </w:p>
        </w:tc>
        <w:tc>
          <w:tcPr>
            <w:tcW w:w="1984" w:type="dxa"/>
          </w:tcPr>
          <w:p w:rsidR="009E16E2" w:rsidRPr="00BB5C10" w:rsidRDefault="009E16E2" w:rsidP="0047321F">
            <w:pPr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9E16E2" w:rsidTr="0047321F">
        <w:tc>
          <w:tcPr>
            <w:tcW w:w="2365" w:type="dxa"/>
          </w:tcPr>
          <w:p w:rsidR="009E16E2" w:rsidRDefault="009E16E2" w:rsidP="0047321F">
            <w:r>
              <w:t>Somalia</w:t>
            </w:r>
          </w:p>
        </w:tc>
        <w:tc>
          <w:tcPr>
            <w:tcW w:w="2376" w:type="dxa"/>
          </w:tcPr>
          <w:p w:rsidR="009E16E2" w:rsidRDefault="009E16E2" w:rsidP="0047321F">
            <w:r>
              <w:t>COVID-19</w:t>
            </w:r>
          </w:p>
        </w:tc>
        <w:tc>
          <w:tcPr>
            <w:tcW w:w="2291" w:type="dxa"/>
          </w:tcPr>
          <w:p w:rsidR="009E16E2" w:rsidRDefault="009E16E2" w:rsidP="0047321F">
            <w:proofErr w:type="spellStart"/>
            <w:r>
              <w:t>Go’aan</w:t>
            </w:r>
            <w:proofErr w:type="spellEnd"/>
          </w:p>
        </w:tc>
        <w:tc>
          <w:tcPr>
            <w:tcW w:w="1984" w:type="dxa"/>
          </w:tcPr>
          <w:p w:rsidR="009E16E2" w:rsidRDefault="009E16E2" w:rsidP="0047321F">
            <w:proofErr w:type="spellStart"/>
            <w:r w:rsidRPr="009E16E2">
              <w:t>qiimaynta</w:t>
            </w:r>
            <w:proofErr w:type="spellEnd"/>
          </w:p>
        </w:tc>
      </w:tr>
      <w:tr w:rsidR="009E16E2" w:rsidTr="0047321F">
        <w:tc>
          <w:tcPr>
            <w:tcW w:w="2365" w:type="dxa"/>
          </w:tcPr>
          <w:p w:rsidR="009E16E2" w:rsidRDefault="009E16E2" w:rsidP="0047321F">
            <w:r>
              <w:t>Mogadishu</w:t>
            </w:r>
          </w:p>
        </w:tc>
        <w:tc>
          <w:tcPr>
            <w:tcW w:w="2376" w:type="dxa"/>
          </w:tcPr>
          <w:p w:rsidR="009E16E2" w:rsidRDefault="009E16E2" w:rsidP="0047321F">
            <w:r>
              <w:t>COVID</w:t>
            </w:r>
          </w:p>
        </w:tc>
        <w:tc>
          <w:tcPr>
            <w:tcW w:w="2291" w:type="dxa"/>
          </w:tcPr>
          <w:p w:rsidR="009E16E2" w:rsidRDefault="009E16E2" w:rsidP="0047321F">
            <w:proofErr w:type="spellStart"/>
            <w:r>
              <w:t>Go’aama</w:t>
            </w:r>
            <w:proofErr w:type="spellEnd"/>
          </w:p>
        </w:tc>
        <w:tc>
          <w:tcPr>
            <w:tcW w:w="1984" w:type="dxa"/>
          </w:tcPr>
          <w:p w:rsidR="009E16E2" w:rsidRDefault="009E16E2" w:rsidP="0047321F">
            <w:proofErr w:type="spellStart"/>
            <w:r w:rsidRPr="009E16E2">
              <w:t>Warbixinta</w:t>
            </w:r>
            <w:proofErr w:type="spellEnd"/>
            <w:r w:rsidRPr="009E16E2">
              <w:t xml:space="preserve"> </w:t>
            </w:r>
            <w:proofErr w:type="spellStart"/>
            <w:r w:rsidRPr="009E16E2">
              <w:t>xaalada</w:t>
            </w:r>
            <w:proofErr w:type="spellEnd"/>
          </w:p>
        </w:tc>
      </w:tr>
      <w:tr w:rsidR="009E16E2" w:rsidTr="0047321F">
        <w:tc>
          <w:tcPr>
            <w:tcW w:w="2365" w:type="dxa"/>
          </w:tcPr>
          <w:p w:rsidR="009E16E2" w:rsidRDefault="009E16E2" w:rsidP="0047321F">
            <w:r>
              <w:t>Puntland</w:t>
            </w:r>
          </w:p>
        </w:tc>
        <w:tc>
          <w:tcPr>
            <w:tcW w:w="2376" w:type="dxa"/>
          </w:tcPr>
          <w:p w:rsidR="009E16E2" w:rsidRDefault="009E16E2" w:rsidP="009E16E2">
            <w:proofErr w:type="spellStart"/>
            <w:r w:rsidRPr="009E16E2">
              <w:t>Fayruuska</w:t>
            </w:r>
            <w:proofErr w:type="spellEnd"/>
            <w:r w:rsidRPr="009E16E2">
              <w:t xml:space="preserve"> </w:t>
            </w:r>
            <w:proofErr w:type="spellStart"/>
            <w:r>
              <w:t>k</w:t>
            </w:r>
            <w:r w:rsidRPr="009E16E2">
              <w:t>orona</w:t>
            </w:r>
            <w:proofErr w:type="spellEnd"/>
          </w:p>
        </w:tc>
        <w:tc>
          <w:tcPr>
            <w:tcW w:w="2291" w:type="dxa"/>
          </w:tcPr>
          <w:p w:rsidR="009E16E2" w:rsidRDefault="009E16E2" w:rsidP="0047321F">
            <w:proofErr w:type="spellStart"/>
            <w:r w:rsidRPr="009E16E2">
              <w:t>go'aan</w:t>
            </w:r>
            <w:proofErr w:type="spellEnd"/>
            <w:r w:rsidRPr="009E16E2">
              <w:t xml:space="preserve"> </w:t>
            </w:r>
            <w:proofErr w:type="spellStart"/>
            <w:r w:rsidRPr="009E16E2">
              <w:t>qaadashada</w:t>
            </w:r>
            <w:proofErr w:type="spellEnd"/>
          </w:p>
        </w:tc>
        <w:tc>
          <w:tcPr>
            <w:tcW w:w="1984" w:type="dxa"/>
          </w:tcPr>
          <w:p w:rsidR="009E16E2" w:rsidRDefault="009E16E2" w:rsidP="009E16E2"/>
        </w:tc>
      </w:tr>
      <w:tr w:rsidR="009E16E2" w:rsidTr="0047321F">
        <w:tc>
          <w:tcPr>
            <w:tcW w:w="2365" w:type="dxa"/>
          </w:tcPr>
          <w:p w:rsidR="009E16E2" w:rsidRDefault="009E16E2" w:rsidP="0047321F">
            <w:r>
              <w:t>Somaliland</w:t>
            </w:r>
          </w:p>
        </w:tc>
        <w:tc>
          <w:tcPr>
            <w:tcW w:w="2376" w:type="dxa"/>
          </w:tcPr>
          <w:p w:rsidR="009E16E2" w:rsidRDefault="009E16E2" w:rsidP="0047321F"/>
        </w:tc>
        <w:tc>
          <w:tcPr>
            <w:tcW w:w="2291" w:type="dxa"/>
          </w:tcPr>
          <w:p w:rsidR="009E16E2" w:rsidRDefault="009E16E2" w:rsidP="0047321F"/>
        </w:tc>
        <w:tc>
          <w:tcPr>
            <w:tcW w:w="1984" w:type="dxa"/>
          </w:tcPr>
          <w:p w:rsidR="009E16E2" w:rsidRDefault="009E16E2" w:rsidP="0047321F"/>
        </w:tc>
      </w:tr>
    </w:tbl>
    <w:p w:rsidR="009E16E2" w:rsidRDefault="009E16E2" w:rsidP="00FF7799"/>
    <w:p w:rsidR="005838C9" w:rsidRDefault="005838C9" w:rsidP="005838C9">
      <w:pPr>
        <w:pStyle w:val="ListParagraph"/>
        <w:numPr>
          <w:ilvl w:val="0"/>
          <w:numId w:val="2"/>
        </w:numPr>
      </w:pPr>
      <w:r>
        <w:t>Somalia OR Mogadishu OR Puntland OR Somaliland</w:t>
      </w:r>
    </w:p>
    <w:p w:rsidR="005838C9" w:rsidRDefault="005838C9" w:rsidP="005838C9"/>
    <w:p w:rsidR="005838C9" w:rsidRDefault="005838C9" w:rsidP="005838C9">
      <w:pPr>
        <w:pStyle w:val="ListParagraph"/>
        <w:numPr>
          <w:ilvl w:val="0"/>
          <w:numId w:val="2"/>
        </w:numPr>
      </w:pPr>
      <w:r>
        <w:t xml:space="preserve">COVID-19 OR COVID19 OR </w:t>
      </w:r>
      <w:proofErr w:type="spellStart"/>
      <w:r>
        <w:t>Fayruska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OR Coronavirus</w:t>
      </w:r>
    </w:p>
    <w:p w:rsidR="005838C9" w:rsidRDefault="005838C9" w:rsidP="005838C9"/>
    <w:p w:rsidR="005838C9" w:rsidRDefault="005838C9" w:rsidP="005838C9">
      <w:pPr>
        <w:pStyle w:val="ListParagraph"/>
        <w:numPr>
          <w:ilvl w:val="0"/>
          <w:numId w:val="2"/>
        </w:numPr>
      </w:pPr>
      <w:proofErr w:type="spellStart"/>
      <w:r>
        <w:t>Go’aan</w:t>
      </w:r>
      <w:proofErr w:type="spellEnd"/>
      <w:r>
        <w:t xml:space="preserve">* OR </w:t>
      </w:r>
      <w:proofErr w:type="spellStart"/>
      <w:r>
        <w:t>Go’aama</w:t>
      </w:r>
      <w:proofErr w:type="spellEnd"/>
      <w:r>
        <w:t xml:space="preserve"> OR </w:t>
      </w:r>
      <w:proofErr w:type="spellStart"/>
      <w:r>
        <w:t>Go’aan</w:t>
      </w:r>
      <w:proofErr w:type="spellEnd"/>
      <w:r>
        <w:t xml:space="preserve"> </w:t>
      </w:r>
      <w:proofErr w:type="spellStart"/>
      <w:r>
        <w:t>qaadashada</w:t>
      </w:r>
      <w:proofErr w:type="spellEnd"/>
      <w:r>
        <w:t xml:space="preserve"> </w:t>
      </w:r>
    </w:p>
    <w:p w:rsidR="005838C9" w:rsidRDefault="005838C9" w:rsidP="005838C9"/>
    <w:p w:rsidR="005838C9" w:rsidRDefault="005838C9" w:rsidP="001B0678">
      <w:pPr>
        <w:pStyle w:val="ListParagraph"/>
        <w:numPr>
          <w:ilvl w:val="0"/>
          <w:numId w:val="2"/>
        </w:numPr>
      </w:pPr>
      <w:proofErr w:type="spellStart"/>
      <w:r>
        <w:t>Qiimaynta</w:t>
      </w:r>
      <w:proofErr w:type="spellEnd"/>
      <w:r>
        <w:t xml:space="preserve"> OR </w:t>
      </w:r>
      <w:proofErr w:type="spellStart"/>
      <w:r>
        <w:t>Warbixinta</w:t>
      </w:r>
      <w:proofErr w:type="spellEnd"/>
      <w:r>
        <w:t xml:space="preserve"> </w:t>
      </w:r>
      <w:proofErr w:type="spellStart"/>
      <w:r>
        <w:t>xaalda</w:t>
      </w:r>
      <w:proofErr w:type="spellEnd"/>
    </w:p>
    <w:p w:rsidR="005838C9" w:rsidRDefault="005838C9" w:rsidP="005838C9">
      <w:pPr>
        <w:pStyle w:val="ListParagraph"/>
      </w:pPr>
    </w:p>
    <w:p w:rsidR="005838C9" w:rsidRDefault="005838C9" w:rsidP="005838C9">
      <w:r>
        <w:t>Combined: 1 &amp; 2 &amp; 3 &amp; 4</w:t>
      </w:r>
    </w:p>
    <w:p w:rsidR="005838C9" w:rsidRDefault="005838C9" w:rsidP="005838C9"/>
    <w:sectPr w:rsidR="0058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496"/>
    <w:multiLevelType w:val="hybridMultilevel"/>
    <w:tmpl w:val="A84852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8124F"/>
    <w:multiLevelType w:val="hybridMultilevel"/>
    <w:tmpl w:val="A84852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AB"/>
    <w:rsid w:val="00086205"/>
    <w:rsid w:val="00310012"/>
    <w:rsid w:val="00310CAB"/>
    <w:rsid w:val="005838C9"/>
    <w:rsid w:val="00677A83"/>
    <w:rsid w:val="009A1D57"/>
    <w:rsid w:val="009E16E2"/>
    <w:rsid w:val="00BB5C10"/>
    <w:rsid w:val="00D574C5"/>
    <w:rsid w:val="00F103B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F0E4"/>
  <w15:chartTrackingRefBased/>
  <w15:docId w15:val="{0414FE10-B318-45A8-909B-5A01C16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0C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1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79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574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Supplementary Material</vt:lpstr>
      <vt:lpstr>    Grey Literature Search Strategy</vt:lpstr>
    </vt:vector>
  </TitlesOfParts>
  <Company>London School of Hygiene &amp; Tropical Medicine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Abdihamid Warsame</dc:creator>
  <cp:keywords/>
  <dc:description/>
  <cp:lastModifiedBy>Abdihamid Warsame</cp:lastModifiedBy>
  <cp:revision>8</cp:revision>
  <dcterms:created xsi:type="dcterms:W3CDTF">2021-11-08T13:56:00Z</dcterms:created>
  <dcterms:modified xsi:type="dcterms:W3CDTF">2022-02-07T16:22:00Z</dcterms:modified>
</cp:coreProperties>
</file>