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1E48" w14:textId="46B1C400" w:rsidR="00BE45D7" w:rsidRPr="00212506" w:rsidRDefault="00DC0BE5">
      <w:pPr>
        <w:pStyle w:val="Normal1"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 w:rsidRPr="00212506">
        <w:rPr>
          <w:rFonts w:ascii="Arial" w:eastAsia="Arial" w:hAnsi="Arial" w:cs="Arial"/>
          <w:b/>
          <w:sz w:val="24"/>
          <w:szCs w:val="24"/>
        </w:rPr>
        <w:t>Supp</w:t>
      </w:r>
      <w:r w:rsidR="00732372">
        <w:rPr>
          <w:rFonts w:ascii="Arial" w:eastAsia="Arial" w:hAnsi="Arial" w:cs="Arial"/>
          <w:b/>
          <w:sz w:val="24"/>
          <w:szCs w:val="24"/>
        </w:rPr>
        <w:t>orting</w:t>
      </w:r>
      <w:r w:rsidRPr="00212506">
        <w:rPr>
          <w:rFonts w:ascii="Arial" w:eastAsia="Arial" w:hAnsi="Arial" w:cs="Arial"/>
          <w:b/>
          <w:sz w:val="24"/>
          <w:szCs w:val="24"/>
        </w:rPr>
        <w:t xml:space="preserve"> tables</w:t>
      </w:r>
    </w:p>
    <w:p w14:paraId="3A25E5F4" w14:textId="77777777" w:rsidR="007907D4" w:rsidRPr="00212506" w:rsidRDefault="007907D4">
      <w:pPr>
        <w:pStyle w:val="Normal1"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71A8175" w14:textId="3976147C" w:rsidR="00BE45D7" w:rsidRPr="00212506" w:rsidRDefault="00732372">
      <w:pPr>
        <w:pStyle w:val="Normal1"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Table</w:t>
      </w:r>
      <w:r w:rsidR="000E70FF">
        <w:rPr>
          <w:rFonts w:ascii="Arial" w:eastAsia="Arial" w:hAnsi="Arial" w:cs="Arial"/>
          <w:b/>
          <w:sz w:val="24"/>
          <w:szCs w:val="24"/>
        </w:rPr>
        <w:t xml:space="preserve"> A</w:t>
      </w:r>
      <w:r w:rsidR="00DC0BE5" w:rsidRPr="00212506">
        <w:rPr>
          <w:rFonts w:ascii="Arial" w:eastAsia="Arial" w:hAnsi="Arial" w:cs="Arial"/>
          <w:b/>
          <w:sz w:val="24"/>
          <w:szCs w:val="24"/>
        </w:rPr>
        <w:t>: List of strains used in this study</w:t>
      </w:r>
    </w:p>
    <w:tbl>
      <w:tblPr>
        <w:tblStyle w:val="a"/>
        <w:tblW w:w="8399" w:type="dxa"/>
        <w:tblLayout w:type="fixed"/>
        <w:tblLook w:val="0000" w:firstRow="0" w:lastRow="0" w:firstColumn="0" w:lastColumn="0" w:noHBand="0" w:noVBand="0"/>
      </w:tblPr>
      <w:tblGrid>
        <w:gridCol w:w="1424"/>
        <w:gridCol w:w="4921"/>
        <w:gridCol w:w="2054"/>
      </w:tblGrid>
      <w:tr w:rsidR="00BE45D7" w:rsidRPr="00212506" w14:paraId="5E4788AF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E51C0D" w14:textId="77777777" w:rsidR="00BE45D7" w:rsidRPr="00212506" w:rsidRDefault="00DC0BE5" w:rsidP="00DC0BE5">
            <w:pPr>
              <w:pStyle w:val="Normal1"/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Strain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2018D" w14:textId="77777777" w:rsidR="00BE45D7" w:rsidRPr="00212506" w:rsidRDefault="00DC0BE5" w:rsidP="00DC0BE5">
            <w:pPr>
              <w:pStyle w:val="Normal1"/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Genotype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B26E8A" w14:textId="77777777" w:rsidR="00BE45D7" w:rsidRPr="00212506" w:rsidRDefault="00DC0BE5" w:rsidP="00DC0BE5">
            <w:pPr>
              <w:pStyle w:val="Normal1"/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E45D7" w:rsidRPr="00212506" w14:paraId="23D9A3C0" w14:textId="77777777">
        <w:trPr>
          <w:trHeight w:val="20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5398A2" w14:textId="1B0CA8B0" w:rsidR="00BE45D7" w:rsidRPr="00212506" w:rsidRDefault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BAB912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1370BF" w14:textId="2C664255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dop-2(vs105)V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4X 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outcrossed (origin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>al strain LX702)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D90675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19C0731D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6BD025" w14:textId="27AA125B" w:rsidR="00BE45D7" w:rsidRPr="00212506" w:rsidRDefault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BAB913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CFBA7" w14:textId="48714279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dop-3(vs106)X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2X 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outcrossed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 xml:space="preserve"> strain LX703)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EEF1D5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0ED5E9D1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0CE765" w14:textId="41C82783" w:rsidR="00BE45D7" w:rsidRPr="00212506" w:rsidRDefault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BAB914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15C897" w14:textId="3C4DEDCC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dop-1(vs100)X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2X 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outcrossed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 xml:space="preserve"> strain LX645)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BCF37C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204324D0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779D84" w14:textId="05B13BA1" w:rsidR="00BE45D7" w:rsidRPr="00212506" w:rsidRDefault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BAB915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29955" w14:textId="5984FE42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cat-2(n4547)II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3X 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outcrossed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 xml:space="preserve"> strain MT15620)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213D8E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46EF9973" w14:textId="77777777" w:rsidTr="003367A0">
        <w:trPr>
          <w:trHeight w:val="319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80A31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PR1152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DBD058" w14:textId="18B0545F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cha-1(p1152)IV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(outcrossed 4X)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D491F2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4BE5CC56" w14:textId="77777777">
        <w:trPr>
          <w:trHeight w:val="20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EB4E1" w14:textId="3340BF96" w:rsidR="00BE45D7" w:rsidRPr="00212506" w:rsidRDefault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BAB916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E0F5B" w14:textId="1788AA1C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acr-16(ok789)V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2X 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outcrossed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 xml:space="preserve"> strain RB918)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FD406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63A4BBBD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CD722" w14:textId="0D98453E" w:rsidR="00BE45D7" w:rsidRPr="00212506" w:rsidRDefault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BAB917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360FAA" w14:textId="014C2F1B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slo-1(eg142)V</w:t>
            </w:r>
            <w:r w:rsidR="00D612B8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2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X 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D612B8" w:rsidRPr="00212506">
              <w:rPr>
                <w:rFonts w:ascii="Arial" w:eastAsia="Arial" w:hAnsi="Arial" w:cs="Arial"/>
                <w:sz w:val="22"/>
                <w:szCs w:val="22"/>
              </w:rPr>
              <w:t xml:space="preserve"> strain BZ142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03BE35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CGC strain </w:t>
            </w:r>
          </w:p>
        </w:tc>
      </w:tr>
      <w:tr w:rsidR="00BE45D7" w:rsidRPr="00212506" w14:paraId="57F3E734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C31C40" w14:textId="6F363BF1" w:rsidR="00BE45D7" w:rsidRPr="00212506" w:rsidRDefault="00D612B8" w:rsidP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BAB918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1F8DE0" w14:textId="5A768045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dat-1(ok157)III</w:t>
            </w:r>
            <w:r w:rsidR="00D612B8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3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X 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outcrossed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D612B8" w:rsidRPr="00212506">
              <w:rPr>
                <w:rFonts w:ascii="Arial" w:eastAsia="Arial" w:hAnsi="Arial" w:cs="Arial"/>
                <w:sz w:val="22"/>
                <w:szCs w:val="22"/>
              </w:rPr>
              <w:t xml:space="preserve"> strain RM2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>702)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2C748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CGC strain </w:t>
            </w:r>
          </w:p>
        </w:tc>
      </w:tr>
      <w:tr w:rsidR="00380539" w:rsidRPr="00212506" w14:paraId="4E6E0073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A0B309" w14:textId="210A8153" w:rsidR="00380539" w:rsidRPr="00212506" w:rsidRDefault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LSC32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1322B" w14:textId="170DA97F" w:rsidR="00380539" w:rsidRPr="00212506" w:rsidRDefault="00380539">
            <w:pPr>
              <w:pStyle w:val="Normal1"/>
              <w:spacing w:line="48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ckr-2(tm3082)III</w:t>
            </w:r>
            <w:r w:rsidR="003367A0"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(outcrossed 8X)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EE638D" w14:textId="5253BA11" w:rsidR="00380539" w:rsidRPr="00212506" w:rsidRDefault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134981" w:rsidRPr="00212506" w14:paraId="29273038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9DD525" w14:textId="4DB565EF" w:rsidR="00134981" w:rsidRPr="00212506" w:rsidRDefault="00134981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BAB920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06C2FC" w14:textId="2C45B588" w:rsidR="00134981" w:rsidRPr="00212506" w:rsidRDefault="00134981" w:rsidP="00024BC6">
            <w:pPr>
              <w:pStyle w:val="Normal1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ckr-1(ok2502)I 2X 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outcrossed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 strain</w:t>
            </w:r>
            <w:r w:rsidR="001875A6" w:rsidRPr="0021250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RB1923)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30F86" w14:textId="6FA7469B" w:rsidR="00134981" w:rsidRPr="00212506" w:rsidRDefault="00134981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29AB8782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F98BC2" w14:textId="260EB847" w:rsidR="00BE45D7" w:rsidRPr="00212506" w:rsidRDefault="00D612B8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737175" w14:textId="4071889C" w:rsidR="00BE45D7" w:rsidRPr="00212506" w:rsidRDefault="00DC0BE5" w:rsidP="003367A0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nlp-12(ok335)</w:t>
            </w:r>
            <w:r w:rsidR="00D612B8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3</w:t>
            </w:r>
            <w:r w:rsidR="003367A0"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X 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024BC6">
              <w:rPr>
                <w:rFonts w:ascii="Arial" w:eastAsia="Arial" w:hAnsi="Arial" w:cs="Arial"/>
                <w:sz w:val="22"/>
                <w:szCs w:val="22"/>
              </w:rPr>
              <w:t>utcrossed (origin</w:t>
            </w:r>
            <w:r w:rsidR="00024BC6" w:rsidRPr="0021250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D612B8" w:rsidRPr="00212506">
              <w:rPr>
                <w:rFonts w:ascii="Arial" w:eastAsia="Arial" w:hAnsi="Arial" w:cs="Arial"/>
                <w:sz w:val="22"/>
                <w:szCs w:val="22"/>
              </w:rPr>
              <w:t xml:space="preserve"> strain RB607</w:t>
            </w:r>
            <w:r w:rsidR="003367A0" w:rsidRPr="0021250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D4897E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2204DFD3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A4CCF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nuIs299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17F15" w14:textId="3071942D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Helvetica Neue" w:hAnsi="Arial" w:cs="Helvetica Neue"/>
                <w:i/>
                <w:sz w:val="22"/>
                <w:szCs w:val="22"/>
              </w:rPr>
              <w:t>myo-3</w:t>
            </w:r>
            <w:r w:rsidR="00F271BE">
              <w:rPr>
                <w:rFonts w:ascii="Arial" w:eastAsia="Helvetica Neue" w:hAnsi="Arial" w:cs="Helvetica Neue"/>
                <w:i/>
                <w:sz w:val="22"/>
                <w:szCs w:val="22"/>
              </w:rPr>
              <w:t>p</w:t>
            </w:r>
            <w:r w:rsidR="008661ED" w:rsidRPr="00212506">
              <w:rPr>
                <w:rFonts w:ascii="Arial" w:eastAsia="Helvetica Neue" w:hAnsi="Arial" w:cs="Helvetica Neue"/>
                <w:sz w:val="22"/>
                <w:szCs w:val="22"/>
              </w:rPr>
              <w:t>::</w:t>
            </w:r>
            <w:r w:rsidR="008661ED" w:rsidRPr="00212506">
              <w:rPr>
                <w:rFonts w:ascii="Arial" w:eastAsia="Helvetica Neue" w:hAnsi="Arial" w:cs="Helvetica Neue"/>
                <w:i/>
                <w:sz w:val="22"/>
                <w:szCs w:val="22"/>
              </w:rPr>
              <w:t>acr-16::</w:t>
            </w:r>
            <w:proofErr w:type="spellStart"/>
            <w:r w:rsidR="008661ED" w:rsidRPr="00212506">
              <w:rPr>
                <w:rFonts w:ascii="Arial" w:eastAsia="Helvetica Neue" w:hAnsi="Arial" w:cs="Helvetica Neue"/>
                <w:i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D53953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Josh Kaplan Lab </w:t>
            </w:r>
          </w:p>
        </w:tc>
      </w:tr>
      <w:tr w:rsidR="00BE45D7" w:rsidRPr="00212506" w14:paraId="5262B490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B5DBF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IR724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1835CA" w14:textId="1104AA8E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asic-1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r w:rsidR="008661ED" w:rsidRPr="00212506">
              <w:rPr>
                <w:rFonts w:ascii="Arial" w:eastAsia="Arial" w:hAnsi="Arial" w:cs="Arial"/>
                <w:i/>
                <w:sz w:val="22"/>
                <w:szCs w:val="22"/>
              </w:rPr>
              <w:t>snb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proofErr w:type="spellStart"/>
            <w:r w:rsidRPr="00212506">
              <w:rPr>
                <w:rFonts w:ascii="Arial" w:eastAsia="Arial" w:hAnsi="Arial" w:cs="Arial"/>
                <w:sz w:val="22"/>
                <w:szCs w:val="22"/>
              </w:rPr>
              <w:t>SEpHlourin</w:t>
            </w:r>
            <w:proofErr w:type="spell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5236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Blakely Lab</w:t>
            </w:r>
          </w:p>
        </w:tc>
      </w:tr>
      <w:tr w:rsidR="00BE45D7" w:rsidRPr="00212506" w14:paraId="5BAE0645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B5D513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BY834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BC0ECB" w14:textId="2508FF1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dat-1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8661ED"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r w:rsidR="008661ED" w:rsidRPr="00212506">
              <w:rPr>
                <w:rFonts w:ascii="Arial" w:eastAsia="Arial" w:hAnsi="Arial" w:cs="Arial"/>
                <w:i/>
                <w:sz w:val="22"/>
                <w:szCs w:val="22"/>
              </w:rPr>
              <w:t>dat-1::</w:t>
            </w:r>
            <w:proofErr w:type="spellStart"/>
            <w:r w:rsidR="008661ED" w:rsidRPr="00212506">
              <w:rPr>
                <w:rFonts w:ascii="Arial" w:eastAsia="Arial" w:hAnsi="Arial" w:cs="Arial"/>
                <w:i/>
                <w:sz w:val="22"/>
                <w:szCs w:val="22"/>
              </w:rPr>
              <w:t>gfp</w:t>
            </w:r>
            <w:proofErr w:type="spellEnd"/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07A3B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Blakely Lab</w:t>
            </w:r>
          </w:p>
        </w:tc>
      </w:tr>
      <w:tr w:rsidR="00BE45D7" w:rsidRPr="00212506" w14:paraId="2197CB9C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3360EE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BZ555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A5876" w14:textId="53B24D4F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egls1(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dat-1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proofErr w:type="spellStart"/>
            <w:r w:rsidRPr="00212506">
              <w:rPr>
                <w:rFonts w:ascii="Arial" w:eastAsia="Arial" w:hAnsi="Arial" w:cs="Arial"/>
                <w:sz w:val="22"/>
                <w:szCs w:val="22"/>
              </w:rPr>
              <w:t>gfp</w:t>
            </w:r>
            <w:proofErr w:type="spellEnd"/>
            <w:r w:rsidRPr="0021250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C08415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CGC strain</w:t>
            </w:r>
          </w:p>
        </w:tc>
      </w:tr>
      <w:tr w:rsidR="00BE45D7" w:rsidRPr="00212506" w14:paraId="5517CB5C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6AD911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64043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dop-1(vs100); 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C1113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4FB29673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170E0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BAB901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3FCCB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cat-2(n4547); 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F5D328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027CF21D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42896E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BAB902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9EF7A9" w14:textId="6E079726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egls1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dat-1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::</w:t>
            </w:r>
            <w:proofErr w:type="spellStart"/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gfp</w:t>
            </w:r>
            <w:proofErr w:type="spellEnd"/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); 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FD8CD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1012A620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60FA83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BAB903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1B01" w14:textId="5F1BD2D1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dat-1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8661ED"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r w:rsidR="008661ED" w:rsidRPr="00212506">
              <w:rPr>
                <w:rFonts w:ascii="Arial" w:eastAsia="Arial" w:hAnsi="Arial" w:cs="Arial"/>
                <w:i/>
                <w:sz w:val="22"/>
                <w:szCs w:val="22"/>
              </w:rPr>
              <w:t>dat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::GFP; 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3D4AC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5A9E0C50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BD2B9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BAB904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4FC66B" w14:textId="44D9EC56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asic-1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r w:rsidR="008661ED" w:rsidRPr="00212506">
              <w:rPr>
                <w:rFonts w:ascii="Arial" w:eastAsia="Arial" w:hAnsi="Arial" w:cs="Arial"/>
                <w:i/>
                <w:sz w:val="22"/>
                <w:szCs w:val="22"/>
              </w:rPr>
              <w:t>snb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proofErr w:type="spellStart"/>
            <w:r w:rsidRPr="00212506">
              <w:rPr>
                <w:rFonts w:ascii="Arial" w:eastAsia="Arial" w:hAnsi="Arial" w:cs="Arial"/>
                <w:sz w:val="22"/>
                <w:szCs w:val="22"/>
              </w:rPr>
              <w:t>SEpHlourin</w:t>
            </w:r>
            <w:proofErr w:type="spellEnd"/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7BCE16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3AFD8FB8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4B4F98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BAB905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9880E" w14:textId="6F373DD4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dop-2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::DOP-2::CFP;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dop-2 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(IndEx905)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257B71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4ECB732E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7F4E60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BAB906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EE8C1F" w14:textId="393037DC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nlp-12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7907D4"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r w:rsidR="007907D4" w:rsidRPr="00212506">
              <w:rPr>
                <w:rFonts w:ascii="Arial" w:eastAsia="Arial" w:hAnsi="Arial" w:cs="Arial"/>
                <w:i/>
                <w:sz w:val="22"/>
                <w:szCs w:val="22"/>
              </w:rPr>
              <w:t>nlp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-12</w:t>
            </w:r>
            <w:r w:rsidRPr="00212506">
              <w:rPr>
                <w:rFonts w:ascii="Arial" w:eastAsia="Helvetica Neue" w:hAnsi="Arial" w:cs="Helvetica Neue"/>
                <w:sz w:val="22"/>
                <w:szCs w:val="22"/>
              </w:rPr>
              <w:t xml:space="preserve"> 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(IndEx906)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25389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7247DE64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E7F54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BAB907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37AEA1" w14:textId="0C2D2055" w:rsidR="00BE45D7" w:rsidRPr="00212506" w:rsidRDefault="00DC0BE5" w:rsidP="00974B9F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nlp-12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7907D4"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r w:rsidR="007907D4" w:rsidRPr="00212506">
              <w:rPr>
                <w:rFonts w:ascii="Arial" w:eastAsia="Arial" w:hAnsi="Arial" w:cs="Arial"/>
                <w:i/>
                <w:sz w:val="22"/>
                <w:szCs w:val="22"/>
              </w:rPr>
              <w:t>dop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proofErr w:type="spellStart"/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wrm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Scarlet</w:t>
            </w:r>
            <w:proofErr w:type="spellEnd"/>
            <w:r w:rsidRPr="00212506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 xml:space="preserve"> 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dop-1(vs100); dop-2(vs105) 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(IndEx907)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332CBC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BE45D7" w:rsidRPr="00212506" w14:paraId="186F4128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BA813" w14:textId="77777777" w:rsidR="00BE45D7" w:rsidRPr="00212506" w:rsidRDefault="00DC0BE5">
            <w:pPr>
              <w:pStyle w:val="Normal1"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BAB908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BC396" w14:textId="09DC0342" w:rsidR="00BE45D7" w:rsidRPr="00212506" w:rsidRDefault="00DC0BE5" w:rsidP="00974B9F">
            <w:pPr>
              <w:pStyle w:val="Normal1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nlp-12</w:t>
            </w:r>
            <w:r w:rsidR="00A534D9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7907D4"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r w:rsidR="007907D4" w:rsidRPr="00212506">
              <w:rPr>
                <w:rFonts w:ascii="Arial" w:eastAsia="Arial" w:hAnsi="Arial" w:cs="Arial"/>
                <w:i/>
                <w:sz w:val="22"/>
                <w:szCs w:val="22"/>
              </w:rPr>
              <w:t>dop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-1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</w:t>
            </w:r>
            <w:proofErr w:type="spellStart"/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wrm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Scarlet</w:t>
            </w:r>
            <w:proofErr w:type="spellEnd"/>
            <w:r w:rsidRPr="00212506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 xml:space="preserve"> 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dop-1(vs100)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 (IndEx908)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B0D70" w14:textId="77777777" w:rsidR="00BE45D7" w:rsidRPr="00212506" w:rsidRDefault="00DC0BE5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380539" w:rsidRPr="00212506" w14:paraId="75CAB1B8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11CFAF" w14:textId="6DEA8402" w:rsidR="00380539" w:rsidRPr="00212506" w:rsidRDefault="00380539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BAB909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93FD2" w14:textId="047FA258" w:rsidR="00380539" w:rsidRPr="00212506" w:rsidRDefault="00711ADE" w:rsidP="00380539">
            <w:pPr>
              <w:pStyle w:val="Normal1"/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Helvetica Neue" w:hAnsi="Arial" w:cs="Helvetica Neue"/>
                <w:i/>
                <w:sz w:val="22"/>
                <w:szCs w:val="22"/>
              </w:rPr>
              <w:t>myo-3</w:t>
            </w:r>
            <w:r w:rsidR="00F271BE">
              <w:rPr>
                <w:rFonts w:ascii="Arial" w:eastAsia="Helvetica Neue" w:hAnsi="Arial" w:cs="Helvetica Neue"/>
                <w:i/>
                <w:sz w:val="22"/>
                <w:szCs w:val="22"/>
              </w:rPr>
              <w:t>p</w:t>
            </w:r>
            <w:r w:rsidR="007907D4" w:rsidRPr="00212506">
              <w:rPr>
                <w:rFonts w:ascii="Arial" w:eastAsia="Helvetica Neue" w:hAnsi="Arial" w:cs="Helvetica Neue"/>
                <w:sz w:val="22"/>
                <w:szCs w:val="22"/>
              </w:rPr>
              <w:t>::</w:t>
            </w:r>
            <w:r w:rsidR="007907D4" w:rsidRPr="00212506">
              <w:rPr>
                <w:rFonts w:ascii="Arial" w:eastAsia="Helvetica Neue" w:hAnsi="Arial" w:cs="Helvetica Neue"/>
                <w:i/>
                <w:sz w:val="22"/>
                <w:szCs w:val="22"/>
              </w:rPr>
              <w:t>acr-16::</w:t>
            </w:r>
            <w:proofErr w:type="spellStart"/>
            <w:r w:rsidR="007907D4" w:rsidRPr="00212506">
              <w:rPr>
                <w:rFonts w:ascii="Arial" w:eastAsia="Helvetica Neue" w:hAnsi="Arial" w:cs="Helvetica Neue"/>
                <w:i/>
                <w:sz w:val="22"/>
                <w:szCs w:val="22"/>
              </w:rPr>
              <w:t>gfp</w:t>
            </w:r>
            <w:proofErr w:type="spellEnd"/>
            <w:r w:rsidRPr="00212506">
              <w:rPr>
                <w:rFonts w:ascii="Arial" w:eastAsia="Helvetica Neue" w:hAnsi="Arial" w:cs="Helvetica Neue"/>
                <w:sz w:val="22"/>
                <w:szCs w:val="22"/>
              </w:rPr>
              <w:t>;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cat-2(n4547)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F22D8F" w14:textId="0137307E" w:rsidR="00380539" w:rsidRPr="00212506" w:rsidRDefault="00380539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380539" w:rsidRPr="00212506" w14:paraId="33B989CD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3FF7E0" w14:textId="4396E6D4" w:rsidR="00380539" w:rsidRPr="00212506" w:rsidRDefault="00380539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BAB910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14F5BC" w14:textId="5CBF4433" w:rsidR="00380539" w:rsidRPr="00212506" w:rsidRDefault="00711ADE" w:rsidP="00380539">
            <w:pPr>
              <w:pStyle w:val="Normal1"/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cha-1(p1152); 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41153" w14:textId="33677F86" w:rsidR="00380539" w:rsidRPr="00212506" w:rsidRDefault="00380539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380539" w:rsidRPr="00212506" w14:paraId="14A533F8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B3DAE1" w14:textId="15B6B916" w:rsidR="00380539" w:rsidRPr="00212506" w:rsidRDefault="00380539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BAB911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E0A2C3" w14:textId="46FFA50D" w:rsidR="00380539" w:rsidRPr="00212506" w:rsidRDefault="00711ADE" w:rsidP="00380539">
            <w:pPr>
              <w:pStyle w:val="Normal1"/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ckr-2(tm3082);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D0CF14" w14:textId="02C535D2" w:rsidR="00380539" w:rsidRPr="00212506" w:rsidRDefault="00380539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D91CF1" w:rsidRPr="00212506" w14:paraId="21FA29E1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4C7E2A" w14:textId="318B5010" w:rsidR="00D91CF1" w:rsidRPr="00212506" w:rsidRDefault="00D91CF1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BAB921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910432" w14:textId="22430C51" w:rsidR="00D91CF1" w:rsidRPr="00212506" w:rsidRDefault="00D91CF1" w:rsidP="00380539">
            <w:pPr>
              <w:pStyle w:val="Normal1"/>
              <w:spacing w:line="48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ckr-1(ok2502);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5AE46F" w14:textId="2BABE553" w:rsidR="00D91CF1" w:rsidRPr="00212506" w:rsidRDefault="00D91CF1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D91CF1" w:rsidRPr="00212506" w14:paraId="4B78EBD1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36C43E" w14:textId="7DB16B22" w:rsidR="00D91CF1" w:rsidRPr="00212506" w:rsidRDefault="00D91CF1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BAB922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135E95" w14:textId="3C104D6E" w:rsidR="00D91CF1" w:rsidRPr="00212506" w:rsidRDefault="00D91CF1" w:rsidP="00380539">
            <w:pPr>
              <w:pStyle w:val="Normal1"/>
              <w:spacing w:line="48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ckr-2(tm3082);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nlp-12</w:t>
            </w:r>
            <w:r w:rsidR="00F271BE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::NLP-12</w:t>
            </w:r>
            <w:r w:rsidRPr="00212506">
              <w:rPr>
                <w:rFonts w:ascii="Arial" w:eastAsia="Helvetica Neue" w:hAnsi="Arial" w:cs="Helvetica Neue"/>
                <w:sz w:val="22"/>
                <w:szCs w:val="22"/>
              </w:rPr>
              <w:t xml:space="preserve"> 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(IndEx906)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204EB9" w14:textId="1F8DBA03" w:rsidR="00D91CF1" w:rsidRPr="00212506" w:rsidRDefault="00D91CF1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D91CF1" w:rsidRPr="00212506" w14:paraId="7FBBFBDF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01B1BB" w14:textId="5DD26E77" w:rsidR="00D91CF1" w:rsidRPr="00212506" w:rsidRDefault="00D91CF1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BAB923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0C3EE8" w14:textId="6168CE6F" w:rsidR="00D91CF1" w:rsidRPr="00212506" w:rsidRDefault="00D91CF1" w:rsidP="00380539">
            <w:pPr>
              <w:pStyle w:val="Normal1"/>
              <w:spacing w:line="48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gpa-16</w:t>
            </w:r>
            <w:r w:rsidR="00F271B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::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DOP-2</w:t>
            </w: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; dop-2 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(IndEx90</w:t>
            </w:r>
            <w:r w:rsidR="00705C10" w:rsidRPr="00212506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D61A4F" w14:textId="43485B59" w:rsidR="00D91CF1" w:rsidRPr="00212506" w:rsidRDefault="00D91CF1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D91CF1" w:rsidRPr="00212506" w14:paraId="6D2689B6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3C716C" w14:textId="695B4ACB" w:rsidR="00D91CF1" w:rsidRPr="00212506" w:rsidRDefault="00D91CF1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</w:t>
            </w:r>
            <w:r w:rsidR="00705C10" w:rsidRPr="00212506">
              <w:rPr>
                <w:rFonts w:ascii="Arial" w:eastAsia="Arial" w:hAnsi="Arial" w:cs="Arial"/>
                <w:b/>
                <w:sz w:val="22"/>
                <w:szCs w:val="22"/>
              </w:rPr>
              <w:t>924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D838FD" w14:textId="0B41F658" w:rsidR="00D91CF1" w:rsidRPr="00212506" w:rsidRDefault="00705C10" w:rsidP="00380539">
            <w:pPr>
              <w:pStyle w:val="Normal1"/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gpa-14</w:t>
            </w:r>
            <w:r w:rsidR="00F271B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::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DOP-2</w:t>
            </w: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; dop-2 </w:t>
            </w:r>
            <w:r w:rsidRPr="00212506">
              <w:rPr>
                <w:rFonts w:ascii="Arial" w:eastAsia="Arial" w:hAnsi="Arial" w:cs="Arial"/>
                <w:sz w:val="22"/>
                <w:szCs w:val="22"/>
              </w:rPr>
              <w:t>(IndEx910)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F2C61" w14:textId="3BEFACB7" w:rsidR="00D91CF1" w:rsidRPr="00212506" w:rsidRDefault="00705C10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  <w:tr w:rsidR="00705C10" w:rsidRPr="00212506" w14:paraId="660A63E1" w14:textId="77777777">
        <w:trPr>
          <w:trHeight w:val="22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89ED35" w14:textId="24F460B9" w:rsidR="00705C10" w:rsidRPr="00212506" w:rsidRDefault="00705C10" w:rsidP="00380539">
            <w:pPr>
              <w:pStyle w:val="Normal1"/>
              <w:spacing w:line="48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BAB925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5DF5D9" w14:textId="30AF3A7F" w:rsidR="00705C10" w:rsidRPr="00212506" w:rsidRDefault="00705C10" w:rsidP="00380539">
            <w:pPr>
              <w:pStyle w:val="Normal1"/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nlp-12(ok335)</w:t>
            </w: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;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 xml:space="preserve"> dop-2(vs105)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AD7FBD" w14:textId="25147481" w:rsidR="00705C10" w:rsidRPr="00212506" w:rsidRDefault="00705C10" w:rsidP="00380539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sz w:val="22"/>
                <w:szCs w:val="22"/>
              </w:rPr>
              <w:t>This study</w:t>
            </w:r>
          </w:p>
        </w:tc>
      </w:tr>
    </w:tbl>
    <w:p w14:paraId="3265A95E" w14:textId="77777777" w:rsidR="00A57080" w:rsidRPr="00212506" w:rsidRDefault="00A57080">
      <w:pPr>
        <w:pStyle w:val="Normal1"/>
        <w:spacing w:after="160" w:line="259" w:lineRule="auto"/>
        <w:rPr>
          <w:rFonts w:ascii="Arial" w:eastAsia="Calibri" w:hAnsi="Arial" w:cs="Calibri"/>
          <w:sz w:val="24"/>
          <w:szCs w:val="24"/>
        </w:rPr>
      </w:pPr>
    </w:p>
    <w:p w14:paraId="07BD7B5C" w14:textId="7CCC1A1B" w:rsidR="00BE45D7" w:rsidRPr="00212506" w:rsidRDefault="00732372">
      <w:pPr>
        <w:pStyle w:val="Normal1"/>
        <w:spacing w:after="160" w:line="259" w:lineRule="auto"/>
        <w:rPr>
          <w:rFonts w:ascii="Arial" w:eastAsia="Calibri" w:hAnsi="Arial" w:cs="Calibri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Table</w:t>
      </w:r>
      <w:r w:rsidR="000E70FF">
        <w:rPr>
          <w:rFonts w:ascii="Arial" w:eastAsia="Arial" w:hAnsi="Arial" w:cs="Arial"/>
          <w:b/>
          <w:sz w:val="24"/>
          <w:szCs w:val="24"/>
        </w:rPr>
        <w:t xml:space="preserve"> B</w:t>
      </w:r>
      <w:r w:rsidR="00DC0BE5" w:rsidRPr="00212506">
        <w:rPr>
          <w:rFonts w:ascii="Arial" w:eastAsia="Arial" w:hAnsi="Arial" w:cs="Arial"/>
          <w:b/>
          <w:sz w:val="24"/>
          <w:szCs w:val="24"/>
        </w:rPr>
        <w:t>: List of primers used in this study</w:t>
      </w:r>
    </w:p>
    <w:tbl>
      <w:tblPr>
        <w:tblStyle w:val="a0"/>
        <w:tblW w:w="8755" w:type="dxa"/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1843"/>
        <w:gridCol w:w="1134"/>
      </w:tblGrid>
      <w:tr w:rsidR="00BE45D7" w:rsidRPr="00212506" w14:paraId="6BE46AEA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3235F1" w14:textId="77777777" w:rsidR="00BE45D7" w:rsidRPr="00212506" w:rsidRDefault="00DC0BE5" w:rsidP="00DC0BE5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Primer  Code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C16E6" w14:textId="77777777" w:rsidR="00BE45D7" w:rsidRPr="00212506" w:rsidRDefault="00DC0BE5" w:rsidP="00DC0BE5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Sequence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73FD0" w14:textId="77777777" w:rsidR="00BE45D7" w:rsidRPr="00212506" w:rsidRDefault="00DC0BE5" w:rsidP="00DC0BE5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F7C243" w14:textId="77777777" w:rsidR="00BE45D7" w:rsidRPr="00212506" w:rsidRDefault="00DC0BE5" w:rsidP="00DC0BE5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b/>
                <w:sz w:val="22"/>
                <w:szCs w:val="22"/>
              </w:rPr>
              <w:t>Gene</w:t>
            </w:r>
          </w:p>
        </w:tc>
      </w:tr>
      <w:tr w:rsidR="00BE45D7" w:rsidRPr="00212506" w14:paraId="3D9FF12B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68679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PRS37</w:t>
            </w:r>
          </w:p>
          <w:p w14:paraId="0AC1A65A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78EBB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CCCTTGAATGGCCTCCACC </w:t>
            </w:r>
          </w:p>
          <w:p w14:paraId="1CCB7314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A8342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5A4F4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dop-2</w:t>
            </w:r>
          </w:p>
        </w:tc>
      </w:tr>
      <w:tr w:rsidR="00BE45D7" w:rsidRPr="00212506" w14:paraId="43C7BB9F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D610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PRS38</w:t>
            </w:r>
          </w:p>
          <w:p w14:paraId="1467FCAE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5630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CAGTACTCCGGTACCGAGCAC </w:t>
            </w:r>
          </w:p>
          <w:p w14:paraId="0AC49F6B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4953A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</w:t>
            </w:r>
          </w:p>
          <w:p w14:paraId="7A7DA53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Internal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3906D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dop-2</w:t>
            </w:r>
          </w:p>
        </w:tc>
      </w:tr>
      <w:tr w:rsidR="00BE45D7" w:rsidRPr="00212506" w14:paraId="7DEA561B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59CF9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PRS39</w:t>
            </w:r>
          </w:p>
          <w:p w14:paraId="1B13F0F9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0453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CTCGGGAGCACTTGTGAGAG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3D2B9E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Reverse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BF534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dop-2</w:t>
            </w:r>
          </w:p>
        </w:tc>
      </w:tr>
      <w:tr w:rsidR="00BE45D7" w:rsidRPr="00212506" w14:paraId="634C1F18" w14:textId="77777777" w:rsidTr="00974B9F">
        <w:trPr>
          <w:trHeight w:val="43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6340F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PRS23</w:t>
            </w:r>
          </w:p>
          <w:p w14:paraId="7D37ECCD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46E01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TCACAGATGTCCGTTTTCCA </w:t>
            </w:r>
          </w:p>
          <w:p w14:paraId="6C95D12D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69CB7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Genotyping Forward External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36EB9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acr-16</w:t>
            </w:r>
          </w:p>
          <w:p w14:paraId="3AF8511A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45D7" w:rsidRPr="00212506" w14:paraId="6B397CD2" w14:textId="77777777" w:rsidTr="00AE73C1">
        <w:trPr>
          <w:trHeight w:val="41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636A6F" w14:textId="2F039D68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64A439" w14:textId="46CC847E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TCAATGATTCCGAGTGACGA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FCFAF3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Genotyping Reverse External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44B4C" w14:textId="38BA6B22" w:rsidR="00BE45D7" w:rsidRPr="00212506" w:rsidRDefault="00DC0BE5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acr-16</w:t>
            </w:r>
          </w:p>
        </w:tc>
      </w:tr>
      <w:tr w:rsidR="00BE45D7" w:rsidRPr="00212506" w14:paraId="4743835C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7678CE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PRS 314 </w:t>
            </w:r>
          </w:p>
          <w:p w14:paraId="37053BB2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CFF2BB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GTGCCTGGAGGAGCGCAAATATTGG</w:t>
            </w:r>
          </w:p>
          <w:p w14:paraId="6A9FCC51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E3E3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WT Forward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5379F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slo-1</w:t>
            </w:r>
          </w:p>
        </w:tc>
      </w:tr>
      <w:tr w:rsidR="00BE45D7" w:rsidRPr="00212506" w14:paraId="5467E133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134DE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PRS 315 </w:t>
            </w:r>
          </w:p>
          <w:p w14:paraId="73A00C20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FE21D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GTGCCTGGAGGAGCGCAAATATTAA</w:t>
            </w:r>
          </w:p>
          <w:p w14:paraId="7964CC1B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71EF2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Mutant Forward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AFC8F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slo-1</w:t>
            </w:r>
          </w:p>
        </w:tc>
      </w:tr>
      <w:tr w:rsidR="00BE45D7" w:rsidRPr="00212506" w14:paraId="68529FFE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3746E8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PRS 316 </w:t>
            </w:r>
          </w:p>
          <w:p w14:paraId="53A802E7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8442D7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GGACTTGCCCTGCGGTCCCGAATAC</w:t>
            </w:r>
          </w:p>
          <w:p w14:paraId="400513AA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D0276B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Reverse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84F25C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slo-1</w:t>
            </w:r>
          </w:p>
        </w:tc>
      </w:tr>
      <w:tr w:rsidR="00BE45D7" w:rsidRPr="00212506" w14:paraId="0C1C4FAE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0B4AE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322</w:t>
            </w:r>
          </w:p>
          <w:p w14:paraId="15B05626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5A89A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CCAAATTAGTCGAAAAGCTGATCCCGC</w:t>
            </w:r>
          </w:p>
          <w:p w14:paraId="0D81E9A6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ED46A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BBEA67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dat-1</w:t>
            </w:r>
          </w:p>
        </w:tc>
      </w:tr>
      <w:tr w:rsidR="00BE45D7" w:rsidRPr="00212506" w14:paraId="13189249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298D0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323</w:t>
            </w:r>
          </w:p>
          <w:p w14:paraId="1613C53F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82BFDB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GTGATCCTTGCCTGGGGGCTTC</w:t>
            </w:r>
          </w:p>
          <w:p w14:paraId="2606F05A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3F849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Internal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CE4AC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dat-1</w:t>
            </w:r>
          </w:p>
        </w:tc>
      </w:tr>
      <w:tr w:rsidR="00BE45D7" w:rsidRPr="00212506" w14:paraId="37549949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0BF01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324</w:t>
            </w:r>
          </w:p>
          <w:p w14:paraId="079C63F5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35246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GAAGCCCCCAGGCAAGGATCAC</w:t>
            </w:r>
          </w:p>
          <w:p w14:paraId="1B67F79C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2EDA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Reverse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B3A1D7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dat-1</w:t>
            </w:r>
          </w:p>
        </w:tc>
      </w:tr>
      <w:tr w:rsidR="00BE45D7" w:rsidRPr="00212506" w14:paraId="269D74D1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959B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332</w:t>
            </w:r>
          </w:p>
          <w:p w14:paraId="074487CC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1A524E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GGAATAGGAACCATAGAAGATCTCC </w:t>
            </w:r>
          </w:p>
          <w:p w14:paraId="6BD47930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3A143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26132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cat-2</w:t>
            </w:r>
          </w:p>
          <w:p w14:paraId="1BB91669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45D7" w:rsidRPr="00212506" w14:paraId="4DF5F835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73206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333</w:t>
            </w:r>
          </w:p>
          <w:p w14:paraId="2066B738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8FAB2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CGATGACTGTGACACCGCGAGG </w:t>
            </w:r>
          </w:p>
          <w:p w14:paraId="65A6956E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BF885F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Reverse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DF79C8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cat-2</w:t>
            </w:r>
          </w:p>
          <w:p w14:paraId="404FBC42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45D7" w:rsidRPr="00212506" w14:paraId="00D67C99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FE6F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334</w:t>
            </w:r>
          </w:p>
          <w:p w14:paraId="5E8D5AAA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DC152E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GGCCGAGAACTGATAACCCAGC</w:t>
            </w:r>
          </w:p>
          <w:p w14:paraId="6925755A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3F069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Reverse Internal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AC981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cat-2</w:t>
            </w:r>
          </w:p>
          <w:p w14:paraId="10114025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45D7" w:rsidRPr="00212506" w14:paraId="146DE287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76B30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340</w:t>
            </w:r>
          </w:p>
          <w:p w14:paraId="47BFDFC7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8A35F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GGACCCAAACATGCCACAGTGATATGG</w:t>
            </w:r>
          </w:p>
          <w:p w14:paraId="2BA03154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9137BC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4076E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 xml:space="preserve">dop-1 </w:t>
            </w:r>
          </w:p>
        </w:tc>
      </w:tr>
      <w:tr w:rsidR="00BE45D7" w:rsidRPr="00212506" w14:paraId="693B6A74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072B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341</w:t>
            </w:r>
          </w:p>
          <w:p w14:paraId="2157EA51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4FC4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GAAGATTCAGGCGAGTTGCATTCGC</w:t>
            </w:r>
          </w:p>
          <w:p w14:paraId="540EAA8C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B1A1A3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Reverse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92CFD2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dop-1</w:t>
            </w:r>
          </w:p>
        </w:tc>
      </w:tr>
      <w:tr w:rsidR="00BE45D7" w:rsidRPr="00212506" w14:paraId="519ACF7D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6FC2B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342</w:t>
            </w:r>
          </w:p>
          <w:p w14:paraId="058D2FB6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C1510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GAATGCTCGTCTAAAGTCACGATTG</w:t>
            </w:r>
          </w:p>
          <w:p w14:paraId="1170C648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7365DD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Internal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7A17C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dop-1</w:t>
            </w:r>
          </w:p>
        </w:tc>
      </w:tr>
      <w:tr w:rsidR="00BE45D7" w:rsidRPr="00212506" w14:paraId="6B87280C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16C627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343</w:t>
            </w:r>
          </w:p>
          <w:p w14:paraId="73BC948A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9B7230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GGTGTTCGCAATATTTGCGAAGACG</w:t>
            </w:r>
          </w:p>
          <w:p w14:paraId="7A785F3F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1970C4" w14:textId="281D5603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07E27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 xml:space="preserve">dop-3 </w:t>
            </w:r>
          </w:p>
        </w:tc>
      </w:tr>
      <w:tr w:rsidR="00BE45D7" w:rsidRPr="00212506" w14:paraId="2C991D5E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183F22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344</w:t>
            </w:r>
          </w:p>
          <w:p w14:paraId="2C3ACF0C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25D513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CCATCAGCGTGCTTTACTCGTTCAC</w:t>
            </w:r>
          </w:p>
          <w:p w14:paraId="316C3250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E1672" w14:textId="44A27989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Genotyping Reverse External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FE10B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dop-3</w:t>
            </w:r>
          </w:p>
        </w:tc>
      </w:tr>
      <w:tr w:rsidR="00BE45D7" w:rsidRPr="00212506" w14:paraId="5DBB93EC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865BC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345</w:t>
            </w:r>
          </w:p>
          <w:p w14:paraId="223394D2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E1069F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GTGACGGTTTGTAGAGATCGTTCTC</w:t>
            </w:r>
          </w:p>
          <w:p w14:paraId="66C7BC6E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5A9846" w14:textId="58EB1BF2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Internal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908142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dop-3</w:t>
            </w:r>
          </w:p>
        </w:tc>
      </w:tr>
      <w:tr w:rsidR="00E55286" w:rsidRPr="00212506" w14:paraId="2E142C02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3DDEF" w14:textId="218C6ABE" w:rsidR="00E55286" w:rsidRPr="00212506" w:rsidRDefault="00EC2838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PRS587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75FEC1" w14:textId="1128A4E1" w:rsidR="00E55286" w:rsidRPr="00212506" w:rsidRDefault="001D640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GTGTGCCGAGAAAAGTCCACTG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BAFF49" w14:textId="20947741" w:rsidR="00E55286" w:rsidRPr="00212506" w:rsidRDefault="001D640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E0972B" w14:textId="786D8189" w:rsidR="00E55286" w:rsidRPr="00212506" w:rsidRDefault="00EC2838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cha-1</w:t>
            </w:r>
          </w:p>
        </w:tc>
      </w:tr>
      <w:tr w:rsidR="00E55286" w:rsidRPr="00212506" w14:paraId="59EE53FE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56BDC6" w14:textId="198F6917" w:rsidR="00E55286" w:rsidRPr="00212506" w:rsidRDefault="00EC2838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PRS588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BB42ED" w14:textId="73978AB1" w:rsidR="00E55286" w:rsidRPr="00212506" w:rsidRDefault="001D640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CTCGATCCGGTTGAATATTGTACG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034A74" w14:textId="68E9DD33" w:rsidR="00E55286" w:rsidRPr="00212506" w:rsidRDefault="00EC2838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Genotyping </w:t>
            </w:r>
            <w:r w:rsidR="00AE73C1" w:rsidRPr="00212506">
              <w:rPr>
                <w:rFonts w:ascii="Arial" w:eastAsia="Calibri" w:hAnsi="Arial" w:cs="Arial"/>
                <w:sz w:val="22"/>
                <w:szCs w:val="22"/>
              </w:rPr>
              <w:t>WT</w:t>
            </w: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 Reverse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4BFB24" w14:textId="3F25CA6F" w:rsidR="00E55286" w:rsidRPr="00212506" w:rsidRDefault="00EC2838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cha-1</w:t>
            </w:r>
          </w:p>
        </w:tc>
      </w:tr>
      <w:tr w:rsidR="00E55286" w:rsidRPr="00212506" w14:paraId="4831A607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E82FAC" w14:textId="4CE7C4E9" w:rsidR="00E55286" w:rsidRPr="00212506" w:rsidRDefault="00EC2838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PRS588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79AE15" w14:textId="30B20B7B" w:rsidR="00E55286" w:rsidRPr="00212506" w:rsidRDefault="001D640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</w:rPr>
              <w:t>CTCGATCCGGTTGAATATTGTAAA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CF5E0" w14:textId="77777777" w:rsidR="00EC2838" w:rsidRPr="00212506" w:rsidRDefault="00EC2838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Mutant</w:t>
            </w:r>
          </w:p>
          <w:p w14:paraId="601811E0" w14:textId="1AC94085" w:rsidR="00E55286" w:rsidRPr="00212506" w:rsidRDefault="00EC2838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Reverse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2ABB3" w14:textId="45142EC1" w:rsidR="00E55286" w:rsidRPr="00212506" w:rsidRDefault="00EC2838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cha-1</w:t>
            </w:r>
          </w:p>
        </w:tc>
      </w:tr>
      <w:tr w:rsidR="00E55286" w:rsidRPr="00212506" w14:paraId="39B440AE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F4D3BE" w14:textId="575320BC" w:rsidR="00E55286" w:rsidRPr="00212506" w:rsidRDefault="00E55286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AS</w:t>
            </w:r>
            <w:r w:rsidR="00EC2838" w:rsidRPr="00212506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6BF85C" w14:textId="5731E111" w:rsidR="00E55286" w:rsidRPr="00212506" w:rsidRDefault="00EC2838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ACCTGGCGGGGGAAACAACA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23E78B" w14:textId="4E9BFFEF" w:rsidR="00E55286" w:rsidRPr="00212506" w:rsidRDefault="00E55286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69EBB" w14:textId="7D678BF0" w:rsidR="00E55286" w:rsidRPr="00212506" w:rsidRDefault="00E55286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ckr-2</w:t>
            </w:r>
          </w:p>
        </w:tc>
      </w:tr>
      <w:tr w:rsidR="00E55286" w:rsidRPr="00212506" w14:paraId="518F5A55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32AA8" w14:textId="190896B7" w:rsidR="00E55286" w:rsidRPr="00212506" w:rsidRDefault="00E55286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AS</w:t>
            </w:r>
            <w:r w:rsidR="00EC2838" w:rsidRPr="00212506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785889" w14:textId="62689408" w:rsidR="00E55286" w:rsidRPr="00212506" w:rsidRDefault="00EC2838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CCGTCAGCGAAATCTATCGT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929A8" w14:textId="51B658AD" w:rsidR="00E55286" w:rsidRPr="00212506" w:rsidRDefault="00E55286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Genotyping Reverse External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EFDA1E" w14:textId="5D49CE59" w:rsidR="00E55286" w:rsidRPr="00212506" w:rsidRDefault="00E55286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ckr-2</w:t>
            </w:r>
          </w:p>
        </w:tc>
      </w:tr>
      <w:tr w:rsidR="00E55286" w:rsidRPr="00212506" w14:paraId="5E6F275D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8B5C7D" w14:textId="559DF83D" w:rsidR="00E55286" w:rsidRPr="00212506" w:rsidRDefault="00E55286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AS</w:t>
            </w:r>
            <w:r w:rsidR="00EC2838" w:rsidRPr="00212506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6820CB" w14:textId="43A7D919" w:rsidR="00E55286" w:rsidRPr="00212506" w:rsidRDefault="00EC2838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CACTCCATCACTACGACAGT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EEF79" w14:textId="5B74D16B" w:rsidR="00E55286" w:rsidRPr="00212506" w:rsidRDefault="00E55286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Internal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F5EC17" w14:textId="3831858C" w:rsidR="00E55286" w:rsidRPr="00212506" w:rsidRDefault="00E55286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ckr-2</w:t>
            </w:r>
          </w:p>
        </w:tc>
      </w:tr>
      <w:tr w:rsidR="00BE45D7" w:rsidRPr="00212506" w14:paraId="34E13353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6A180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PRS 473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0E5A07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CCCCCCGGGATGAACGATTTGCAATGGCC</w:t>
            </w:r>
          </w:p>
          <w:p w14:paraId="72A0B707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A72C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Forward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XmaI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31A059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dop-1</w:t>
            </w: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 cDNA</w:t>
            </w:r>
          </w:p>
        </w:tc>
      </w:tr>
      <w:tr w:rsidR="00BE45D7" w:rsidRPr="00212506" w14:paraId="7796459E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7ACB72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 xml:space="preserve">PRS 474 </w:t>
            </w:r>
          </w:p>
          <w:p w14:paraId="07DBBB85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58E66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CCCCCCGGGCTATTCCGGAATGGTTTCCTCG</w:t>
            </w:r>
          </w:p>
          <w:p w14:paraId="3724918F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0DEC3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Reverse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KpnI</w:t>
            </w:r>
            <w:proofErr w:type="spellEnd"/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9EA11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dop-1</w:t>
            </w: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 cDNA</w:t>
            </w:r>
          </w:p>
        </w:tc>
      </w:tr>
      <w:tr w:rsidR="00BE45D7" w:rsidRPr="00212506" w14:paraId="06EAEDA5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9B7EE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AS1</w:t>
            </w:r>
          </w:p>
          <w:p w14:paraId="39121747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13D54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AACTGCAGGGCCGAGACGAATCCGGAGG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E93658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Forward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PstI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D6A0FE" w14:textId="20464701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nlp-12</w:t>
            </w:r>
            <w:r w:rsidR="00A534D9">
              <w:rPr>
                <w:rFonts w:ascii="Arial" w:eastAsia="Calibri" w:hAnsi="Arial" w:cs="Arial"/>
                <w:i/>
                <w:sz w:val="22"/>
                <w:szCs w:val="22"/>
              </w:rPr>
              <w:t>p</w:t>
            </w:r>
          </w:p>
        </w:tc>
      </w:tr>
      <w:tr w:rsidR="00BE45D7" w:rsidRPr="00212506" w14:paraId="1392B74C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AB7D59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AS4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F4B831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CGGGATCCGCATTTTGTCGGAGGCAATTG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B0930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Reverse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BamHI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C6B08" w14:textId="0E32C96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nlp-12</w:t>
            </w:r>
            <w:r w:rsidR="00A534D9">
              <w:rPr>
                <w:rFonts w:ascii="Arial" w:eastAsia="Calibri" w:hAnsi="Arial" w:cs="Arial"/>
                <w:i/>
                <w:sz w:val="22"/>
                <w:szCs w:val="22"/>
              </w:rPr>
              <w:t>p</w:t>
            </w:r>
          </w:p>
        </w:tc>
      </w:tr>
      <w:tr w:rsidR="00BE45D7" w:rsidRPr="00212506" w14:paraId="198121FC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8EAA95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AS3</w:t>
            </w:r>
          </w:p>
          <w:p w14:paraId="42331D60" w14:textId="77777777" w:rsidR="00BE45D7" w:rsidRPr="00212506" w:rsidRDefault="00BE45D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FAC078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CGGGATCCGAAAATGTGTCGCTTCGAGAC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69834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Reverse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BamHI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F9F037" w14:textId="77777777" w:rsidR="00BE45D7" w:rsidRPr="00212506" w:rsidRDefault="00DC0BE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NLP-12</w:t>
            </w:r>
          </w:p>
        </w:tc>
      </w:tr>
      <w:tr w:rsidR="007A3E07" w:rsidRPr="00212506" w14:paraId="2A142D37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58D50" w14:textId="0ABCE05E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 605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B07D0" w14:textId="5B28BDFB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ACATGCATGC</w:t>
            </w:r>
            <w:r w:rsidR="000C4465"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CCTCTCTTCGTCTTCTTCTTC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C7708F" w14:textId="4EAEB56C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Forward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SphI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35E80E" w14:textId="3F7E4DEC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gpa-14</w:t>
            </w:r>
            <w:r w:rsidR="00A534D9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</w:t>
            </w:r>
          </w:p>
        </w:tc>
      </w:tr>
      <w:tr w:rsidR="007A3E07" w:rsidRPr="00212506" w14:paraId="17725C43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B845E" w14:textId="21D2DC62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PRS606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81E901" w14:textId="70024F96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CCCCCCGGG</w:t>
            </w:r>
            <w:r w:rsidR="000C4465"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CTCAACTATAATGTCCTGAAATAC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D49BE9" w14:textId="69A7BB85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Reverse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XmaI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6E1D9A" w14:textId="2CB24D28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gpa-14</w:t>
            </w:r>
            <w:r w:rsidR="00A534D9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</w:t>
            </w:r>
          </w:p>
        </w:tc>
      </w:tr>
      <w:tr w:rsidR="007A3E07" w:rsidRPr="00212506" w14:paraId="7AD6E6D2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EF710" w14:textId="77777777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PRS607</w:t>
            </w:r>
          </w:p>
          <w:p w14:paraId="08408D73" w14:textId="24FF5725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93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7A3E07" w:rsidRPr="00212506" w14:paraId="028957D2" w14:textId="77777777" w:rsidTr="007A3E07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458EF0" w14:textId="5224792B" w:rsidR="007A3E07" w:rsidRPr="00212506" w:rsidRDefault="007A3E07" w:rsidP="007A3E07">
                  <w:pPr>
                    <w:rPr>
                      <w:rFonts w:ascii="Arial" w:hAnsi="Arial" w:cs="Arial"/>
                      <w:sz w:val="22"/>
                      <w:szCs w:val="22"/>
                      <w:lang w:eastAsia="en-IN"/>
                    </w:rPr>
                  </w:pPr>
                  <w:r w:rsidRPr="00212506">
                    <w:rPr>
                      <w:rFonts w:ascii="Arial" w:hAnsi="Arial" w:cs="Arial"/>
                      <w:sz w:val="22"/>
                      <w:szCs w:val="22"/>
                      <w:lang w:eastAsia="en-IN"/>
                    </w:rPr>
                    <w:t>ACATGCATGC</w:t>
                  </w:r>
                  <w:r w:rsidR="000C4465" w:rsidRPr="00212506">
                    <w:rPr>
                      <w:rFonts w:ascii="Arial" w:hAnsi="Arial" w:cs="Arial"/>
                      <w:sz w:val="22"/>
                      <w:szCs w:val="22"/>
                      <w:lang w:eastAsia="en-IN"/>
                    </w:rPr>
                    <w:t>GATTCTTAGCATTTTTGCGG</w:t>
                  </w:r>
                </w:p>
              </w:tc>
            </w:tr>
          </w:tbl>
          <w:p w14:paraId="2F7F31D8" w14:textId="77777777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A806BB" w14:textId="2B4F9B1F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Forward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SphI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1716E9" w14:textId="6AA17DC5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gpa-16</w:t>
            </w:r>
            <w:r w:rsidR="00A534D9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</w:t>
            </w:r>
          </w:p>
        </w:tc>
      </w:tr>
      <w:tr w:rsidR="007A3E07" w:rsidRPr="00212506" w14:paraId="77C194DA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99321" w14:textId="0A18AB3A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PRS608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5E05BF" w14:textId="1145252C" w:rsidR="007A3E07" w:rsidRPr="00212506" w:rsidRDefault="007A3E07" w:rsidP="007A3E07">
            <w:pPr>
              <w:rPr>
                <w:rFonts w:ascii="Arial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</w:rPr>
              <w:t>CCCCCCGGG</w:t>
            </w:r>
            <w:r w:rsidR="000C4465" w:rsidRPr="00212506">
              <w:rPr>
                <w:rFonts w:ascii="Arial" w:hAnsi="Arial" w:cs="Arial"/>
                <w:sz w:val="22"/>
                <w:szCs w:val="22"/>
              </w:rPr>
              <w:t>CTGCAAAAAAATTTGGGATTTTTAGC</w:t>
            </w:r>
          </w:p>
          <w:p w14:paraId="1B5E2B1D" w14:textId="77777777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8AE03" w14:textId="2EA060BF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 xml:space="preserve">Cloning Reverse </w:t>
            </w: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XmaI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285E98" w14:textId="79784666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gpa-16</w:t>
            </w:r>
            <w:r w:rsidR="00A534D9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p</w:t>
            </w:r>
          </w:p>
        </w:tc>
      </w:tr>
      <w:tr w:rsidR="007A3E07" w:rsidRPr="00212506" w14:paraId="452276CB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4BD720" w14:textId="43013D82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PRS609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88D286" w14:textId="67A4AC3D" w:rsidR="007A3E07" w:rsidRPr="00212506" w:rsidRDefault="000C446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CAGTATCTTATTCCAGAGCATCG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127BC" w14:textId="37DD4A1B" w:rsidR="007A3E07" w:rsidRPr="00212506" w:rsidRDefault="000C446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E34F4" w14:textId="1966A161" w:rsidR="007A3E07" w:rsidRPr="00212506" w:rsidRDefault="000C4465">
            <w:pPr>
              <w:pStyle w:val="Normal1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ckr-1</w:t>
            </w:r>
          </w:p>
        </w:tc>
      </w:tr>
      <w:tr w:rsidR="007A3E07" w:rsidRPr="00212506" w14:paraId="00C82E0F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4FB384" w14:textId="2DDA9B8B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PRS610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A68AAB" w14:textId="54B73206" w:rsidR="007A3E07" w:rsidRPr="00212506" w:rsidRDefault="000C446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GAGAATTAATTGGGAGGATGAAC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2B969" w14:textId="50265ADA" w:rsidR="007A3E07" w:rsidRPr="00212506" w:rsidRDefault="000C446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Reverse External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2FAB37" w14:textId="689AC030" w:rsidR="007A3E07" w:rsidRPr="00212506" w:rsidRDefault="000C446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ckr-1</w:t>
            </w:r>
          </w:p>
        </w:tc>
      </w:tr>
      <w:tr w:rsidR="007A3E07" w:rsidRPr="00212506" w14:paraId="62E5BDA5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55B83" w14:textId="6797C291" w:rsidR="007A3E07" w:rsidRPr="00212506" w:rsidRDefault="007A3E07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PRS611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047201" w14:textId="54DEDD4E" w:rsidR="007A3E07" w:rsidRPr="00212506" w:rsidRDefault="007A3E07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CACGTGTGACTCCACGAAAG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659CC" w14:textId="1B9EC993" w:rsidR="007A3E07" w:rsidRPr="00212506" w:rsidRDefault="000C446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Genotyping Forward Internal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FF9AE3" w14:textId="66C7A8F8" w:rsidR="007A3E07" w:rsidRPr="00212506" w:rsidRDefault="000C4465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ckr-1</w:t>
            </w:r>
          </w:p>
        </w:tc>
      </w:tr>
      <w:tr w:rsidR="008A7441" w:rsidRPr="00212506" w14:paraId="46686145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55EE1" w14:textId="6C365DA6" w:rsidR="008A7441" w:rsidRPr="00212506" w:rsidRDefault="008A7441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PRS317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5B195" w14:textId="4CF9751D" w:rsidR="008A7441" w:rsidRPr="00212506" w:rsidRDefault="008A7441">
            <w:pPr>
              <w:pStyle w:val="Normal1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AGAGACATGGAATGTCTCCC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B9385" w14:textId="77777777" w:rsidR="008A7441" w:rsidRPr="00212506" w:rsidRDefault="008A744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Cloning Forward</w:t>
            </w:r>
          </w:p>
          <w:p w14:paraId="328A84C9" w14:textId="6B087833" w:rsidR="008A7441" w:rsidRPr="00212506" w:rsidRDefault="008A744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NheI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14DCD4" w14:textId="36F59963" w:rsidR="008A7441" w:rsidRPr="00212506" w:rsidRDefault="007907D4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</w:t>
            </w:r>
            <w:r w:rsidR="009303E6" w:rsidRPr="00212506">
              <w:rPr>
                <w:rFonts w:ascii="Arial" w:eastAsia="Calibri" w:hAnsi="Arial" w:cs="Arial"/>
                <w:i/>
                <w:sz w:val="22"/>
                <w:szCs w:val="22"/>
              </w:rPr>
              <w:t>-2</w:t>
            </w:r>
          </w:p>
        </w:tc>
      </w:tr>
      <w:tr w:rsidR="008A7441" w:rsidRPr="00212506" w14:paraId="519B0BA8" w14:textId="77777777" w:rsidTr="00974B9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99E26" w14:textId="101EFF41" w:rsidR="008A7441" w:rsidRPr="00212506" w:rsidRDefault="008A7441">
            <w:pPr>
              <w:pStyle w:val="Normal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b/>
                <w:sz w:val="22"/>
                <w:szCs w:val="22"/>
              </w:rPr>
              <w:t>PRS318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C4FD68" w14:textId="55825C69" w:rsidR="008A7441" w:rsidRPr="00212506" w:rsidRDefault="008A7441">
            <w:pPr>
              <w:pStyle w:val="Normal1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125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GGTGGTAAAGTCATTGTTCGTCCGCCTAC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D7653C" w14:textId="77777777" w:rsidR="008A7441" w:rsidRPr="00212506" w:rsidRDefault="008A744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sz w:val="22"/>
                <w:szCs w:val="22"/>
              </w:rPr>
              <w:t>Cloning Reverse</w:t>
            </w:r>
          </w:p>
          <w:p w14:paraId="5E3A644F" w14:textId="01680ACE" w:rsidR="008A7441" w:rsidRPr="00212506" w:rsidRDefault="008A7441">
            <w:pPr>
              <w:pStyle w:val="Normal1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212506">
              <w:rPr>
                <w:rFonts w:ascii="Arial" w:eastAsia="Calibri" w:hAnsi="Arial" w:cs="Arial"/>
                <w:sz w:val="22"/>
                <w:szCs w:val="22"/>
              </w:rPr>
              <w:t>XmaI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270943" w14:textId="4840D098" w:rsidR="008A7441" w:rsidRPr="00212506" w:rsidRDefault="007907D4">
            <w:pPr>
              <w:pStyle w:val="Normal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12506">
              <w:rPr>
                <w:rFonts w:ascii="Arial" w:eastAsia="Calibri" w:hAnsi="Arial" w:cs="Arial"/>
                <w:i/>
                <w:sz w:val="22"/>
                <w:szCs w:val="22"/>
              </w:rPr>
              <w:t>dop</w:t>
            </w:r>
            <w:r w:rsidR="009303E6" w:rsidRPr="00212506">
              <w:rPr>
                <w:rFonts w:ascii="Arial" w:eastAsia="Calibri" w:hAnsi="Arial" w:cs="Arial"/>
                <w:i/>
                <w:sz w:val="22"/>
                <w:szCs w:val="22"/>
              </w:rPr>
              <w:t>-2</w:t>
            </w:r>
          </w:p>
        </w:tc>
      </w:tr>
    </w:tbl>
    <w:p w14:paraId="1930B5C9" w14:textId="77777777" w:rsidR="00A57080" w:rsidRPr="00212506" w:rsidRDefault="00A57080">
      <w:pPr>
        <w:pStyle w:val="Normal1"/>
        <w:spacing w:after="160" w:line="259" w:lineRule="auto"/>
        <w:rPr>
          <w:rFonts w:ascii="Arial" w:eastAsia="Calibri" w:hAnsi="Arial" w:cs="Calibri"/>
          <w:sz w:val="24"/>
          <w:szCs w:val="24"/>
        </w:rPr>
      </w:pPr>
    </w:p>
    <w:p w14:paraId="7CB30342" w14:textId="77777777" w:rsidR="0091115C" w:rsidRPr="00212506" w:rsidRDefault="0091115C">
      <w:pPr>
        <w:pStyle w:val="Normal1"/>
        <w:spacing w:after="160" w:line="259" w:lineRule="auto"/>
        <w:rPr>
          <w:rFonts w:ascii="Arial" w:eastAsia="Calibri" w:hAnsi="Arial" w:cs="Calibri"/>
          <w:sz w:val="24"/>
          <w:szCs w:val="24"/>
        </w:rPr>
      </w:pPr>
    </w:p>
    <w:p w14:paraId="752317F8" w14:textId="74B844CF" w:rsidR="00BE45D7" w:rsidRPr="00212506" w:rsidRDefault="00732372">
      <w:pPr>
        <w:pStyle w:val="Normal1"/>
        <w:spacing w:after="160" w:line="259" w:lineRule="auto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Table</w:t>
      </w:r>
      <w:r w:rsidR="000E70FF">
        <w:rPr>
          <w:rFonts w:ascii="Arial" w:eastAsia="Calibri" w:hAnsi="Arial" w:cs="Calibri"/>
          <w:b/>
          <w:sz w:val="24"/>
          <w:szCs w:val="24"/>
        </w:rPr>
        <w:t xml:space="preserve"> C</w:t>
      </w:r>
      <w:r w:rsidR="00DC0BE5" w:rsidRPr="00212506">
        <w:rPr>
          <w:rFonts w:ascii="Arial" w:eastAsia="Calibri" w:hAnsi="Arial" w:cs="Calibri"/>
          <w:b/>
          <w:sz w:val="24"/>
          <w:szCs w:val="24"/>
        </w:rPr>
        <w:t>: List of plasmids used in this study</w:t>
      </w:r>
    </w:p>
    <w:tbl>
      <w:tblPr>
        <w:tblStyle w:val="a1"/>
        <w:tblW w:w="9468" w:type="dxa"/>
        <w:tblLayout w:type="fixed"/>
        <w:tblLook w:val="0000" w:firstRow="0" w:lastRow="0" w:firstColumn="0" w:lastColumn="0" w:noHBand="0" w:noVBand="0"/>
      </w:tblPr>
      <w:tblGrid>
        <w:gridCol w:w="891"/>
        <w:gridCol w:w="1533"/>
        <w:gridCol w:w="3522"/>
        <w:gridCol w:w="3522"/>
      </w:tblGrid>
      <w:tr w:rsidR="00BE45D7" w:rsidRPr="00212506" w14:paraId="531AD169" w14:textId="77777777">
        <w:trPr>
          <w:trHeight w:val="20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B7C4E" w14:textId="77777777" w:rsidR="00BE45D7" w:rsidRPr="00212506" w:rsidRDefault="00DC0BE5" w:rsidP="00DC0BE5">
            <w:pPr>
              <w:pStyle w:val="Normal1"/>
              <w:spacing w:after="160" w:line="259" w:lineRule="auto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b/>
                <w:sz w:val="22"/>
                <w:szCs w:val="22"/>
              </w:rPr>
              <w:t>S. No.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C95DF" w14:textId="77777777" w:rsidR="00BE45D7" w:rsidRPr="00212506" w:rsidRDefault="00DC0BE5" w:rsidP="00DC0BE5">
            <w:pPr>
              <w:pStyle w:val="Normal1"/>
              <w:spacing w:after="160" w:line="259" w:lineRule="auto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b/>
                <w:sz w:val="22"/>
                <w:szCs w:val="22"/>
              </w:rPr>
              <w:t>Plasmid No.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CE8E8A" w14:textId="77777777" w:rsidR="00BE45D7" w:rsidRPr="00212506" w:rsidRDefault="00DC0BE5" w:rsidP="00DC0BE5">
            <w:pPr>
              <w:pStyle w:val="Normal1"/>
              <w:spacing w:after="160" w:line="259" w:lineRule="auto"/>
              <w:jc w:val="center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b/>
                <w:sz w:val="22"/>
                <w:szCs w:val="22"/>
              </w:rPr>
              <w:t>Plasmid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F07CA" w14:textId="77777777" w:rsidR="00BE45D7" w:rsidRPr="00212506" w:rsidRDefault="00DC0BE5" w:rsidP="00DC0BE5">
            <w:pPr>
              <w:pStyle w:val="Normal1"/>
              <w:spacing w:after="160" w:line="259" w:lineRule="auto"/>
              <w:jc w:val="center"/>
              <w:rPr>
                <w:rFonts w:ascii="Arial" w:eastAsia="Calibri" w:hAnsi="Arial" w:cs="Calibri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b/>
                <w:sz w:val="22"/>
                <w:szCs w:val="22"/>
              </w:rPr>
              <w:t>Source</w:t>
            </w:r>
          </w:p>
        </w:tc>
      </w:tr>
      <w:tr w:rsidR="00BE45D7" w:rsidRPr="00212506" w14:paraId="03F7C696" w14:textId="77777777">
        <w:trPr>
          <w:trHeight w:val="20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E07AE4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75D30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b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pBAB911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EC48A" w14:textId="3ABB4123" w:rsidR="00BE45D7" w:rsidRPr="00212506" w:rsidRDefault="00DC0BE5">
            <w:pPr>
              <w:pStyle w:val="Normal1"/>
              <w:spacing w:line="480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dop-2</w:t>
            </w:r>
            <w:r w:rsidR="00F271BE">
              <w:rPr>
                <w:rFonts w:ascii="Arial" w:eastAsia="Calibri" w:hAnsi="Arial" w:cs="Calibri"/>
                <w:i/>
                <w:sz w:val="22"/>
                <w:szCs w:val="22"/>
              </w:rPr>
              <w:t>p</w:t>
            </w:r>
            <w:r w:rsidR="007907D4" w:rsidRPr="00212506">
              <w:rPr>
                <w:rFonts w:ascii="Arial" w:eastAsia="Calibri" w:hAnsi="Arial" w:cs="Calibri"/>
                <w:i/>
                <w:sz w:val="22"/>
                <w:szCs w:val="22"/>
              </w:rPr>
              <w:t>::dop-2::</w:t>
            </w:r>
            <w:proofErr w:type="spellStart"/>
            <w:r w:rsidR="007907D4" w:rsidRPr="00212506">
              <w:rPr>
                <w:rFonts w:ascii="Arial" w:eastAsia="Calibri" w:hAnsi="Arial" w:cs="Calibri"/>
                <w:i/>
                <w:sz w:val="22"/>
                <w:szCs w:val="22"/>
              </w:rPr>
              <w:t>cfp</w:t>
            </w:r>
            <w:proofErr w:type="spellEnd"/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6D4A1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 xml:space="preserve">Rene Garcia Lab </w:t>
            </w:r>
          </w:p>
        </w:tc>
      </w:tr>
      <w:tr w:rsidR="00BE45D7" w:rsidRPr="00212506" w14:paraId="617D2C78" w14:textId="77777777">
        <w:trPr>
          <w:trHeight w:val="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8A0E68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57908B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pBAB912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51199C" w14:textId="1E7DABB8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nlp-12</w:t>
            </w:r>
            <w:r w:rsidR="00F271BE">
              <w:rPr>
                <w:rFonts w:ascii="Arial" w:eastAsia="Calibri" w:hAnsi="Arial" w:cs="Calibri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::GFP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04BEA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This Study</w:t>
            </w:r>
          </w:p>
        </w:tc>
      </w:tr>
      <w:tr w:rsidR="00BE45D7" w:rsidRPr="00212506" w14:paraId="7970349F" w14:textId="77777777">
        <w:trPr>
          <w:trHeight w:val="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1FD6FB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87176D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pBAB913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9A8BF0" w14:textId="62B626E4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nlp-12</w:t>
            </w:r>
            <w:r w:rsidR="00F271BE">
              <w:rPr>
                <w:rFonts w:ascii="Arial" w:eastAsia="Calibri" w:hAnsi="Arial" w:cs="Calibri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::NLP-12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F739C5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This Study</w:t>
            </w:r>
          </w:p>
        </w:tc>
      </w:tr>
      <w:tr w:rsidR="00BE45D7" w:rsidRPr="00212506" w14:paraId="057CC2B5" w14:textId="77777777">
        <w:trPr>
          <w:trHeight w:val="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FB3EB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4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61775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pBAB914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7EE294" w14:textId="1141969B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nlp-12</w:t>
            </w:r>
            <w:r w:rsidR="00F271BE">
              <w:rPr>
                <w:rFonts w:ascii="Arial" w:eastAsia="Calibri" w:hAnsi="Arial" w:cs="Calibri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::</w:t>
            </w: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sl2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::</w:t>
            </w:r>
            <w:proofErr w:type="spellStart"/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wrm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Scarlet</w:t>
            </w:r>
            <w:proofErr w:type="spellEnd"/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C74A5D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This Study</w:t>
            </w:r>
          </w:p>
        </w:tc>
      </w:tr>
      <w:tr w:rsidR="00BE45D7" w:rsidRPr="00212506" w14:paraId="6839AEAE" w14:textId="77777777">
        <w:trPr>
          <w:trHeight w:val="40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46430B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86B3B3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pBAB915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A87E12" w14:textId="26B995E6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nlp-12</w:t>
            </w:r>
            <w:r w:rsidR="00F271BE">
              <w:rPr>
                <w:rFonts w:ascii="Arial" w:eastAsia="Calibri" w:hAnsi="Arial" w:cs="Calibri"/>
                <w:i/>
                <w:sz w:val="22"/>
                <w:szCs w:val="22"/>
              </w:rPr>
              <w:t>p</w:t>
            </w: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::</w:t>
            </w:r>
            <w:r w:rsidR="007907D4" w:rsidRPr="00212506">
              <w:rPr>
                <w:rFonts w:ascii="Arial" w:eastAsia="Calibri" w:hAnsi="Arial" w:cs="Calibri"/>
                <w:i/>
                <w:sz w:val="22"/>
                <w:szCs w:val="22"/>
              </w:rPr>
              <w:t>dop</w:t>
            </w:r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-1::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 xml:space="preserve"> sl2::</w:t>
            </w:r>
            <w:proofErr w:type="spellStart"/>
            <w:r w:rsidRPr="00212506">
              <w:rPr>
                <w:rFonts w:ascii="Arial" w:eastAsia="Calibri" w:hAnsi="Arial" w:cs="Calibri"/>
                <w:i/>
                <w:sz w:val="22"/>
                <w:szCs w:val="22"/>
              </w:rPr>
              <w:t>wrm</w:t>
            </w:r>
            <w:r w:rsidRPr="00212506">
              <w:rPr>
                <w:rFonts w:ascii="Arial" w:eastAsia="Calibri" w:hAnsi="Arial" w:cs="Calibri"/>
                <w:sz w:val="22"/>
                <w:szCs w:val="22"/>
              </w:rPr>
              <w:t>Scarlet</w:t>
            </w:r>
            <w:proofErr w:type="spellEnd"/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F93A2E" w14:textId="77777777" w:rsidR="00BE45D7" w:rsidRPr="00212506" w:rsidRDefault="00DC0BE5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This Study</w:t>
            </w:r>
          </w:p>
        </w:tc>
      </w:tr>
      <w:tr w:rsidR="004419ED" w:rsidRPr="00212506" w14:paraId="3D436B7A" w14:textId="77777777">
        <w:trPr>
          <w:trHeight w:val="40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938D48" w14:textId="459102F3" w:rsidR="004419ED" w:rsidRPr="00212506" w:rsidRDefault="004419ED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9FDF8B" w14:textId="47FBEB48" w:rsidR="004419ED" w:rsidRPr="00212506" w:rsidRDefault="004419ED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pBAB916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4FAFE9" w14:textId="17C6566A" w:rsidR="004419ED" w:rsidRPr="00212506" w:rsidRDefault="004419ED" w:rsidP="007907D4">
            <w:pPr>
              <w:pStyle w:val="Normal1"/>
              <w:spacing w:after="160" w:line="259" w:lineRule="auto"/>
              <w:rPr>
                <w:rFonts w:ascii="Arial" w:eastAsia="Calibri" w:hAnsi="Arial" w:cs="Calibri"/>
                <w:i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gpa-14</w:t>
            </w:r>
            <w:r w:rsidR="00F271B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::</w:t>
            </w:r>
            <w:r w:rsidR="007907D4" w:rsidRPr="00212506">
              <w:rPr>
                <w:rFonts w:ascii="Arial" w:eastAsia="Arial" w:hAnsi="Arial" w:cs="Arial"/>
                <w:i/>
                <w:sz w:val="22"/>
                <w:szCs w:val="22"/>
              </w:rPr>
              <w:t>dop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C645F" w14:textId="6EBCD01B" w:rsidR="004419ED" w:rsidRPr="00212506" w:rsidRDefault="004419ED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This Study</w:t>
            </w:r>
          </w:p>
        </w:tc>
      </w:tr>
      <w:tr w:rsidR="004419ED" w:rsidRPr="00212506" w14:paraId="635D87A1" w14:textId="77777777">
        <w:trPr>
          <w:trHeight w:val="40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43185A" w14:textId="672AF593" w:rsidR="004419ED" w:rsidRPr="00212506" w:rsidRDefault="004419ED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7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9D48A" w14:textId="66B8598A" w:rsidR="004419ED" w:rsidRPr="00212506" w:rsidRDefault="004419ED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pBAB917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2B938B" w14:textId="33FAC470" w:rsidR="004419ED" w:rsidRPr="00212506" w:rsidRDefault="00EB437F">
            <w:pPr>
              <w:pStyle w:val="Normal1"/>
              <w:spacing w:after="160" w:line="259" w:lineRule="auto"/>
              <w:rPr>
                <w:rFonts w:ascii="Arial" w:eastAsia="Calibri" w:hAnsi="Arial" w:cs="Calibri"/>
                <w:i/>
                <w:sz w:val="22"/>
                <w:szCs w:val="22"/>
              </w:rPr>
            </w:pP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gpa-1</w:t>
            </w:r>
            <w:r w:rsidR="00D27BD0"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6</w:t>
            </w:r>
            <w:r w:rsidR="00F271B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</w:t>
            </w:r>
            <w:r w:rsidRPr="0021250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::</w:t>
            </w:r>
            <w:r w:rsidR="007907D4" w:rsidRPr="00212506">
              <w:rPr>
                <w:rFonts w:ascii="Arial" w:eastAsia="Arial" w:hAnsi="Arial" w:cs="Arial"/>
                <w:i/>
                <w:sz w:val="22"/>
                <w:szCs w:val="22"/>
              </w:rPr>
              <w:t>dop</w:t>
            </w:r>
            <w:r w:rsidRPr="00212506">
              <w:rPr>
                <w:rFonts w:ascii="Arial" w:eastAsia="Arial" w:hAnsi="Arial" w:cs="Arial"/>
                <w:i/>
                <w:sz w:val="22"/>
                <w:szCs w:val="22"/>
              </w:rPr>
              <w:t>-2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C80B12" w14:textId="489919EA" w:rsidR="004419ED" w:rsidRPr="00212506" w:rsidRDefault="004419ED">
            <w:pPr>
              <w:pStyle w:val="Normal1"/>
              <w:spacing w:after="160" w:line="259" w:lineRule="auto"/>
              <w:rPr>
                <w:rFonts w:ascii="Arial" w:eastAsia="Calibri" w:hAnsi="Arial" w:cs="Calibri"/>
                <w:sz w:val="22"/>
                <w:szCs w:val="22"/>
              </w:rPr>
            </w:pPr>
            <w:r w:rsidRPr="00212506">
              <w:rPr>
                <w:rFonts w:ascii="Arial" w:eastAsia="Calibri" w:hAnsi="Arial" w:cs="Calibri"/>
                <w:sz w:val="22"/>
                <w:szCs w:val="22"/>
              </w:rPr>
              <w:t>This Study</w:t>
            </w:r>
          </w:p>
        </w:tc>
      </w:tr>
    </w:tbl>
    <w:p w14:paraId="0975A462" w14:textId="360C4B6C" w:rsidR="00974B9F" w:rsidRPr="00212506" w:rsidRDefault="00974B9F">
      <w:pPr>
        <w:pStyle w:val="Normal1"/>
        <w:spacing w:after="160" w:line="480" w:lineRule="auto"/>
        <w:rPr>
          <w:rFonts w:ascii="Calibri" w:eastAsia="Calibri" w:hAnsi="Calibri" w:cs="Calibri"/>
          <w:sz w:val="22"/>
          <w:szCs w:val="22"/>
        </w:rPr>
      </w:pPr>
    </w:p>
    <w:sectPr w:rsidR="00974B9F" w:rsidRPr="00212506" w:rsidSect="004A21A7">
      <w:footerReference w:type="even" r:id="rId7"/>
      <w:footerReference w:type="default" r:id="rId8"/>
      <w:pgSz w:w="12240" w:h="15840"/>
      <w:pgMar w:top="1440" w:right="1440" w:bottom="1440" w:left="1440" w:header="360" w:footer="36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2583" w14:textId="77777777" w:rsidR="00400A27" w:rsidRDefault="00400A27" w:rsidP="004A21A7">
      <w:r>
        <w:separator/>
      </w:r>
    </w:p>
  </w:endnote>
  <w:endnote w:type="continuationSeparator" w:id="0">
    <w:p w14:paraId="70742276" w14:textId="77777777" w:rsidR="00400A27" w:rsidRDefault="00400A27" w:rsidP="004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545" w14:textId="77777777" w:rsidR="004114EC" w:rsidRDefault="004114EC" w:rsidP="004A2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A9FE6" w14:textId="77777777" w:rsidR="004114EC" w:rsidRDefault="004114EC" w:rsidP="004A2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8869" w14:textId="77777777" w:rsidR="004114EC" w:rsidRDefault="004114EC" w:rsidP="004A2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BC6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CE8F3F2" w14:textId="77777777" w:rsidR="004114EC" w:rsidRDefault="004114EC" w:rsidP="004A21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6234" w14:textId="77777777" w:rsidR="00400A27" w:rsidRDefault="00400A27" w:rsidP="004A21A7">
      <w:r>
        <w:separator/>
      </w:r>
    </w:p>
  </w:footnote>
  <w:footnote w:type="continuationSeparator" w:id="0">
    <w:p w14:paraId="24DDF6F5" w14:textId="77777777" w:rsidR="00400A27" w:rsidRDefault="00400A27" w:rsidP="004A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tpe9p9w95e9xed5azvaet4re90s00vta90&quot;&gt;My EndNote Library&lt;record-ids&gt;&lt;item&gt;420&lt;/item&gt;&lt;/record-ids&gt;&lt;/item&gt;&lt;/Libraries&gt;"/>
  </w:docVars>
  <w:rsids>
    <w:rsidRoot w:val="00BE45D7"/>
    <w:rsid w:val="0000720D"/>
    <w:rsid w:val="00024BC6"/>
    <w:rsid w:val="000451BD"/>
    <w:rsid w:val="00070C5F"/>
    <w:rsid w:val="000A3DA5"/>
    <w:rsid w:val="000B08E1"/>
    <w:rsid w:val="000C4465"/>
    <w:rsid w:val="000E70FF"/>
    <w:rsid w:val="00120B57"/>
    <w:rsid w:val="00134981"/>
    <w:rsid w:val="001875A6"/>
    <w:rsid w:val="001D6401"/>
    <w:rsid w:val="00212506"/>
    <w:rsid w:val="00237B89"/>
    <w:rsid w:val="002700FB"/>
    <w:rsid w:val="002C69F2"/>
    <w:rsid w:val="002D2637"/>
    <w:rsid w:val="002D65B8"/>
    <w:rsid w:val="003367A0"/>
    <w:rsid w:val="0034207C"/>
    <w:rsid w:val="00380539"/>
    <w:rsid w:val="003C08BD"/>
    <w:rsid w:val="003D22B9"/>
    <w:rsid w:val="003D6F1F"/>
    <w:rsid w:val="003E5FA3"/>
    <w:rsid w:val="00400A27"/>
    <w:rsid w:val="004114EC"/>
    <w:rsid w:val="004419ED"/>
    <w:rsid w:val="004A21A7"/>
    <w:rsid w:val="004B0226"/>
    <w:rsid w:val="0059222B"/>
    <w:rsid w:val="00597803"/>
    <w:rsid w:val="005B48F2"/>
    <w:rsid w:val="005D1F94"/>
    <w:rsid w:val="00631CFC"/>
    <w:rsid w:val="006442B6"/>
    <w:rsid w:val="00645EE8"/>
    <w:rsid w:val="0064790D"/>
    <w:rsid w:val="00691E0E"/>
    <w:rsid w:val="006F42B8"/>
    <w:rsid w:val="00705C10"/>
    <w:rsid w:val="00711ADE"/>
    <w:rsid w:val="0072246A"/>
    <w:rsid w:val="00732372"/>
    <w:rsid w:val="007907D4"/>
    <w:rsid w:val="007A3E07"/>
    <w:rsid w:val="007B6430"/>
    <w:rsid w:val="007F71DB"/>
    <w:rsid w:val="0082685F"/>
    <w:rsid w:val="008661ED"/>
    <w:rsid w:val="008764EB"/>
    <w:rsid w:val="008A7441"/>
    <w:rsid w:val="00910DF9"/>
    <w:rsid w:val="0091115C"/>
    <w:rsid w:val="00912856"/>
    <w:rsid w:val="009303E6"/>
    <w:rsid w:val="00974B9F"/>
    <w:rsid w:val="00997142"/>
    <w:rsid w:val="009A0EAC"/>
    <w:rsid w:val="009B6236"/>
    <w:rsid w:val="009D3268"/>
    <w:rsid w:val="00A36D25"/>
    <w:rsid w:val="00A534D9"/>
    <w:rsid w:val="00A57080"/>
    <w:rsid w:val="00A9798C"/>
    <w:rsid w:val="00AE73C1"/>
    <w:rsid w:val="00AF2940"/>
    <w:rsid w:val="00B25DEF"/>
    <w:rsid w:val="00B2773C"/>
    <w:rsid w:val="00B34C76"/>
    <w:rsid w:val="00BB00E5"/>
    <w:rsid w:val="00BD665E"/>
    <w:rsid w:val="00BE45D7"/>
    <w:rsid w:val="00C10A40"/>
    <w:rsid w:val="00C133BE"/>
    <w:rsid w:val="00C248C3"/>
    <w:rsid w:val="00C60D1C"/>
    <w:rsid w:val="00CB5616"/>
    <w:rsid w:val="00CC2C9E"/>
    <w:rsid w:val="00CE13B7"/>
    <w:rsid w:val="00D0592D"/>
    <w:rsid w:val="00D27BD0"/>
    <w:rsid w:val="00D612B8"/>
    <w:rsid w:val="00D626EF"/>
    <w:rsid w:val="00D91CF1"/>
    <w:rsid w:val="00DC0BE5"/>
    <w:rsid w:val="00E55286"/>
    <w:rsid w:val="00EA331F"/>
    <w:rsid w:val="00EA574F"/>
    <w:rsid w:val="00EB39A7"/>
    <w:rsid w:val="00EB437F"/>
    <w:rsid w:val="00EB6A18"/>
    <w:rsid w:val="00EC2838"/>
    <w:rsid w:val="00EC55AE"/>
    <w:rsid w:val="00F271BE"/>
    <w:rsid w:val="00F6125B"/>
    <w:rsid w:val="00F80AB0"/>
    <w:rsid w:val="00F854BB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5DAB4"/>
  <w15:docId w15:val="{520AD86A-4497-5D4F-A94F-64EB9E2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974B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74B9F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A21A7"/>
  </w:style>
  <w:style w:type="paragraph" w:styleId="Footer">
    <w:name w:val="footer"/>
    <w:basedOn w:val="Normal"/>
    <w:link w:val="FooterChar"/>
    <w:uiPriority w:val="99"/>
    <w:unhideWhenUsed/>
    <w:rsid w:val="004A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A7"/>
  </w:style>
  <w:style w:type="character" w:styleId="PageNumber">
    <w:name w:val="page number"/>
    <w:basedOn w:val="DefaultParagraphFont"/>
    <w:uiPriority w:val="99"/>
    <w:semiHidden/>
    <w:unhideWhenUsed/>
    <w:rsid w:val="004A21A7"/>
  </w:style>
  <w:style w:type="paragraph" w:styleId="BalloonText">
    <w:name w:val="Balloon Text"/>
    <w:basedOn w:val="Normal"/>
    <w:link w:val="BalloonTextChar"/>
    <w:uiPriority w:val="99"/>
    <w:semiHidden/>
    <w:unhideWhenUsed/>
    <w:rsid w:val="00D27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3gs3Cka76c+SdIhmqTTuKTqSSg==">AMUW2mVLa7VcgjE3dUa6tpUVuiDAAoFkbXnxpBYD5lhKOprg0JkA8MbOlEkH+nuHZu98n9PA+KpZI8So2dn7mg/m1vpfXWfKZdk19lxYXT0gSV9fm2EJH8rl3dPj583+DS1edOsSSaar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IISER Mohali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sydorenko sydorenko</cp:lastModifiedBy>
  <cp:revision>2</cp:revision>
  <dcterms:created xsi:type="dcterms:W3CDTF">2021-01-22T15:05:00Z</dcterms:created>
  <dcterms:modified xsi:type="dcterms:W3CDTF">2021-01-22T15:05:00Z</dcterms:modified>
</cp:coreProperties>
</file>