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3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"/>
        <w:gridCol w:w="709"/>
        <w:gridCol w:w="567"/>
        <w:gridCol w:w="851"/>
        <w:gridCol w:w="850"/>
        <w:gridCol w:w="851"/>
        <w:gridCol w:w="793"/>
        <w:gridCol w:w="908"/>
        <w:gridCol w:w="992"/>
        <w:gridCol w:w="992"/>
        <w:gridCol w:w="992"/>
        <w:gridCol w:w="851"/>
        <w:gridCol w:w="850"/>
        <w:gridCol w:w="851"/>
        <w:gridCol w:w="764"/>
      </w:tblGrid>
      <w:tr w:rsidR="00553281" w:rsidRPr="00675574" w14:paraId="70C16C2E" w14:textId="77777777" w:rsidTr="00C73A47">
        <w:trPr>
          <w:trHeight w:val="477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49E1B" w14:textId="77777777" w:rsidR="00553281" w:rsidRPr="00675574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67557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Protein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25D2F" w14:textId="77777777" w:rsidR="00553281" w:rsidRPr="00675574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67557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MW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9D92C9" w14:textId="77777777" w:rsidR="00553281" w:rsidRPr="00675574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p</w:t>
            </w:r>
            <w:r w:rsidRPr="0067557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334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152A7F" w14:textId="77777777" w:rsidR="00553281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Spot intensity</w:t>
            </w:r>
          </w:p>
          <w:p w14:paraId="200C1F2F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(glycoprotein staining)</w:t>
            </w:r>
          </w:p>
        </w:tc>
        <w:tc>
          <w:tcPr>
            <w:tcW w:w="38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1507C6" w14:textId="77777777" w:rsidR="00553281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Spot intensity</w:t>
            </w:r>
          </w:p>
          <w:p w14:paraId="1DD7E52A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(CBB staining)</w:t>
            </w:r>
          </w:p>
        </w:tc>
        <w:tc>
          <w:tcPr>
            <w:tcW w:w="331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7F3281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bookmarkStart w:id="0" w:name="_Hlk26216765"/>
            <w:r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Normalized g</w:t>
            </w:r>
            <w:r w:rsidRPr="00675574"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 w:val="24"/>
                <w:szCs w:val="24"/>
              </w:rPr>
              <w:t>lycoprotein/total protein ratio</w:t>
            </w:r>
            <w:bookmarkEnd w:id="0"/>
          </w:p>
        </w:tc>
      </w:tr>
      <w:tr w:rsidR="00553281" w:rsidRPr="00675574" w14:paraId="5569BACF" w14:textId="77777777" w:rsidTr="00C73A47">
        <w:trPr>
          <w:trHeight w:val="738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02183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281B8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B675598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B9BAE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Control RNAi</w:t>
            </w:r>
          </w:p>
        </w:tc>
        <w:tc>
          <w:tcPr>
            <w:tcW w:w="1644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A05EF7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036AFB">
              <w:rPr>
                <w:rFonts w:ascii="Arial" w:hAnsi="Arial" w:cs="Arial"/>
                <w:b/>
                <w:i/>
                <w:color w:val="231F20"/>
                <w:kern w:val="0"/>
                <w:sz w:val="24"/>
                <w:szCs w:val="24"/>
              </w:rPr>
              <w:t>stt-3</w:t>
            </w:r>
            <w:r w:rsidRPr="00036AFB">
              <w:rPr>
                <w:rFonts w:ascii="Arial" w:hAnsi="Arial" w:cs="Arial"/>
                <w:b/>
                <w:color w:val="231F20"/>
                <w:kern w:val="0"/>
                <w:sz w:val="24"/>
                <w:szCs w:val="24"/>
              </w:rPr>
              <w:t xml:space="preserve"> RNAi</w:t>
            </w:r>
          </w:p>
        </w:tc>
        <w:tc>
          <w:tcPr>
            <w:tcW w:w="190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681435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Control RNAi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FDBED00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75038">
              <w:rPr>
                <w:rFonts w:ascii="Arial" w:hAnsi="Arial" w:cs="Arial"/>
                <w:b/>
                <w:i/>
                <w:color w:val="231F20"/>
                <w:kern w:val="0"/>
                <w:sz w:val="24"/>
                <w:szCs w:val="24"/>
              </w:rPr>
              <w:t>stt-3</w:t>
            </w:r>
            <w:r w:rsidRPr="00975038">
              <w:rPr>
                <w:rFonts w:ascii="Arial" w:hAnsi="Arial" w:cs="Arial"/>
                <w:b/>
                <w:color w:val="231F20"/>
                <w:kern w:val="0"/>
                <w:sz w:val="24"/>
                <w:szCs w:val="24"/>
              </w:rPr>
              <w:t xml:space="preserve"> RNAi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1FF83D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Control RNAi</w:t>
            </w:r>
          </w:p>
        </w:tc>
        <w:tc>
          <w:tcPr>
            <w:tcW w:w="1615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C82EA77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75038">
              <w:rPr>
                <w:rFonts w:ascii="Arial" w:hAnsi="Arial" w:cs="Arial"/>
                <w:b/>
                <w:i/>
                <w:color w:val="231F20"/>
                <w:kern w:val="0"/>
                <w:sz w:val="24"/>
                <w:szCs w:val="24"/>
              </w:rPr>
              <w:t>stt-3</w:t>
            </w:r>
            <w:r w:rsidRPr="00975038">
              <w:rPr>
                <w:rFonts w:ascii="Arial" w:hAnsi="Arial" w:cs="Arial"/>
                <w:b/>
                <w:color w:val="231F20"/>
                <w:kern w:val="0"/>
                <w:sz w:val="24"/>
                <w:szCs w:val="24"/>
              </w:rPr>
              <w:t xml:space="preserve"> RNAi</w:t>
            </w:r>
          </w:p>
        </w:tc>
      </w:tr>
      <w:tr w:rsidR="00C73A47" w:rsidRPr="00675574" w14:paraId="50DAD3C7" w14:textId="77777777" w:rsidTr="00C73A47">
        <w:trPr>
          <w:trHeight w:val="413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8066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AA3CA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2A7B51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7A5D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4"/>
              </w:rPr>
              <w:t>E. coli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81482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  <w:t>PA14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8715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4"/>
              </w:rPr>
              <w:t>E. coli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3611E4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  <w:t>PA14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590276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4"/>
              </w:rPr>
              <w:t>E. coli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4C05045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  <w:t>PA14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D44B19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4"/>
              </w:rPr>
              <w:t>E. coli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51C45E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  <w:t>PA14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E70C29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4"/>
              </w:rPr>
              <w:t>E. coli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CCA5BB5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  <w:t>PA14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A2D0E4A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  <w:szCs w:val="24"/>
              </w:rPr>
              <w:t>E. coli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89F724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szCs w:val="24"/>
              </w:rPr>
            </w:pPr>
            <w:r w:rsidRPr="00036AF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4"/>
              </w:rPr>
              <w:t>PA14</w:t>
            </w:r>
          </w:p>
        </w:tc>
      </w:tr>
      <w:tr w:rsidR="00C73A47" w:rsidRPr="00675574" w14:paraId="700F34F3" w14:textId="77777777" w:rsidTr="00C73A47">
        <w:trPr>
          <w:trHeight w:val="413"/>
          <w:jc w:val="center"/>
        </w:trPr>
        <w:tc>
          <w:tcPr>
            <w:tcW w:w="1104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5FDE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675574">
              <w:rPr>
                <w:rFonts w:ascii="Arial" w:eastAsia="맑은 고딕" w:hAnsi="Arial" w:cs="Arial"/>
                <w:iCs/>
                <w:color w:val="000000"/>
                <w:kern w:val="0"/>
                <w:sz w:val="24"/>
                <w:szCs w:val="24"/>
                <w:lang w:eastAsia="en-US"/>
              </w:rPr>
              <w:t>VIT-6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9BB0A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675574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85.</w:t>
            </w:r>
            <w:r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A93DFB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675574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ADBC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CF64E9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4E056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453.8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1151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CF64E9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793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E8349B" w14:textId="1970D3AD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FA04AE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9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F286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4879.6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3052C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6364.4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AFC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2893.7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172514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2259.1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0D0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CF64E9" w:rsidRPr="00604834">
              <w:rPr>
                <w:rFonts w:ascii="Arial" w:hAnsi="Arial" w:cs="Arial"/>
                <w:color w:val="000000"/>
                <w:sz w:val="22"/>
                <w:vertAlign w:val="superscript"/>
              </w:rPr>
              <w:t>#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CB873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347.9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BFB0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1.7</w:t>
            </w:r>
          </w:p>
        </w:tc>
        <w:tc>
          <w:tcPr>
            <w:tcW w:w="764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02875A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2.2</w:t>
            </w:r>
          </w:p>
        </w:tc>
      </w:tr>
      <w:tr w:rsidR="00C73A47" w:rsidRPr="00675574" w14:paraId="65511599" w14:textId="77777777" w:rsidTr="00C73A47">
        <w:trPr>
          <w:trHeight w:val="413"/>
          <w:jc w:val="center"/>
        </w:trPr>
        <w:tc>
          <w:tcPr>
            <w:tcW w:w="11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F4365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675574">
              <w:rPr>
                <w:rFonts w:ascii="Arial" w:eastAsia="맑은 고딕" w:hAnsi="Arial" w:cs="Arial"/>
                <w:iCs/>
                <w:color w:val="000000"/>
                <w:kern w:val="0"/>
                <w:sz w:val="24"/>
                <w:szCs w:val="24"/>
                <w:lang w:eastAsia="en-US"/>
              </w:rPr>
              <w:t>EEF-1A.1/2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92992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675574"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51.</w:t>
            </w:r>
            <w:r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3CA280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675574"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8.</w:t>
            </w:r>
            <w:r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E7E3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eastAsia="en-US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CF64E9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6ABB5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eastAsia="en-US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856.2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1A17" w14:textId="77777777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eastAsia="en-US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CF64E9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C3CE4E" w14:textId="18755D6E" w:rsidR="00553281" w:rsidRPr="00036AFB" w:rsidRDefault="00553281" w:rsidP="0087492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eastAsia="en-US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FA04AE"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9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5A08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1456.7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0BAA0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5118.6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5E2C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3502.1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FD93DB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2095.6</w:t>
            </w:r>
          </w:p>
        </w:tc>
        <w:tc>
          <w:tcPr>
            <w:tcW w:w="851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F22F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CF64E9" w:rsidRPr="00E33554">
              <w:rPr>
                <w:rFonts w:ascii="Arial" w:hAnsi="Arial" w:cs="Arial"/>
                <w:color w:val="000000"/>
                <w:sz w:val="22"/>
                <w:vertAlign w:val="superscript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09C56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243.7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6FFA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0.4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06A768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0.7</w:t>
            </w:r>
          </w:p>
        </w:tc>
      </w:tr>
      <w:tr w:rsidR="00C73A47" w:rsidRPr="00675574" w14:paraId="5F08A533" w14:textId="77777777" w:rsidTr="00C73A47">
        <w:trPr>
          <w:trHeight w:val="413"/>
          <w:jc w:val="center"/>
        </w:trPr>
        <w:tc>
          <w:tcPr>
            <w:tcW w:w="11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68018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675574"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AHCY-1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D200A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675574"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48.</w:t>
            </w:r>
            <w:r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5A2FB45" w14:textId="77777777" w:rsidR="00553281" w:rsidRPr="00675574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675574"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231F2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6586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eastAsia="en-US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123.0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9AF42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eastAsia="en-US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719.6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27D4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eastAsia="en-US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102.1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75DA56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lang w:eastAsia="en-US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104.2</w:t>
            </w:r>
          </w:p>
        </w:tc>
        <w:tc>
          <w:tcPr>
            <w:tcW w:w="90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0BC7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1250.6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EB8C4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1222.1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317D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1207.2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CE4CAB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1204.8</w:t>
            </w:r>
          </w:p>
        </w:tc>
        <w:tc>
          <w:tcPr>
            <w:tcW w:w="851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282B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1.0</w:t>
            </w:r>
            <w:r w:rsidR="00CF64E9" w:rsidRPr="00E33554">
              <w:rPr>
                <w:rFonts w:ascii="Arial" w:hAnsi="Arial" w:cs="Arial"/>
                <w:color w:val="000000"/>
                <w:sz w:val="22"/>
                <w:vertAlign w:val="superscript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1D09D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6.0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EC75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0.9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67FAAC" w14:textId="77777777" w:rsidR="00553281" w:rsidRPr="00036AFB" w:rsidRDefault="00553281" w:rsidP="00874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231F20"/>
                <w:kern w:val="0"/>
                <w:sz w:val="22"/>
              </w:rPr>
            </w:pPr>
            <w:r w:rsidRPr="00036AFB">
              <w:rPr>
                <w:rFonts w:ascii="Arial" w:hAnsi="Arial" w:cs="Arial"/>
                <w:color w:val="000000"/>
                <w:sz w:val="22"/>
              </w:rPr>
              <w:t>0.9</w:t>
            </w:r>
          </w:p>
        </w:tc>
      </w:tr>
    </w:tbl>
    <w:p w14:paraId="1793328C" w14:textId="77777777" w:rsidR="009F4C35" w:rsidRPr="00CF64E9" w:rsidRDefault="00553281" w:rsidP="00CC67B4">
      <w:pPr>
        <w:widowControl/>
        <w:wordWrap/>
        <w:autoSpaceDE/>
        <w:autoSpaceDN/>
        <w:spacing w:after="160" w:line="259" w:lineRule="auto"/>
        <w:jc w:val="left"/>
        <w:rPr>
          <w:rFonts w:ascii="Arial" w:hAnsi="Arial" w:cs="Arial"/>
          <w:color w:val="231F20"/>
          <w:kern w:val="0"/>
          <w:sz w:val="24"/>
          <w:szCs w:val="24"/>
        </w:rPr>
      </w:pPr>
      <w:r>
        <w:rPr>
          <w:rFonts w:ascii="Arial" w:eastAsia="맑은 고딕" w:hAnsi="Arial" w:cs="Arial"/>
          <w:kern w:val="0"/>
          <w:sz w:val="24"/>
          <w:szCs w:val="28"/>
        </w:rPr>
        <w:t>MW: molecular weight, pI: isoelectric point, VIT-6: v</w:t>
      </w:r>
      <w:r w:rsidRPr="00675574">
        <w:rPr>
          <w:rFonts w:ascii="Arial" w:hAnsi="Arial" w:cs="Arial"/>
          <w:color w:val="231F20"/>
          <w:kern w:val="0"/>
          <w:sz w:val="24"/>
          <w:szCs w:val="24"/>
        </w:rPr>
        <w:t xml:space="preserve">itellogenin precursor that is cleaved in the body cavity into two </w:t>
      </w:r>
      <w:r w:rsidRPr="00CF64E9">
        <w:rPr>
          <w:rFonts w:ascii="Arial" w:hAnsi="Arial" w:cs="Arial"/>
          <w:color w:val="231F20"/>
          <w:kern w:val="0"/>
          <w:sz w:val="24"/>
          <w:szCs w:val="24"/>
        </w:rPr>
        <w:t xml:space="preserve">smaller yolk proteins, YP115 and YP88, EEF-1A.1/2: </w:t>
      </w:r>
      <w:r w:rsidRPr="00CF64E9">
        <w:rPr>
          <w:rFonts w:ascii="Arial" w:eastAsia="맑은 고딕" w:hAnsi="Arial" w:cs="Arial"/>
          <w:color w:val="000000"/>
          <w:kern w:val="0"/>
          <w:sz w:val="24"/>
          <w:szCs w:val="24"/>
        </w:rPr>
        <w:t xml:space="preserve">translation elongation factor 1-alpha homolog, AHCY-1: </w:t>
      </w:r>
      <w:r w:rsidRPr="00CF64E9">
        <w:rPr>
          <w:rFonts w:ascii="Arial" w:hAnsi="Arial" w:cs="Arial"/>
          <w:color w:val="231F20"/>
          <w:kern w:val="0"/>
          <w:sz w:val="24"/>
          <w:szCs w:val="24"/>
        </w:rPr>
        <w:t>S-adenosylhomocy</w:t>
      </w:r>
      <w:r w:rsidR="00CC67B4" w:rsidRPr="00CF64E9">
        <w:rPr>
          <w:rFonts w:ascii="Arial" w:hAnsi="Arial" w:cs="Arial"/>
          <w:color w:val="231F20"/>
          <w:kern w:val="0"/>
          <w:sz w:val="24"/>
          <w:szCs w:val="24"/>
        </w:rPr>
        <w:t>steine hydrolase (SAHH) ortholo</w:t>
      </w:r>
      <w:r w:rsidR="00C73A47" w:rsidRPr="00CF64E9">
        <w:rPr>
          <w:rFonts w:ascii="Arial" w:hAnsi="Arial" w:cs="Arial"/>
          <w:color w:val="231F20"/>
          <w:kern w:val="0"/>
          <w:sz w:val="24"/>
          <w:szCs w:val="24"/>
        </w:rPr>
        <w:t>g</w:t>
      </w:r>
    </w:p>
    <w:p w14:paraId="0506DCAF" w14:textId="77777777" w:rsidR="00CF64E9" w:rsidRPr="00604834" w:rsidRDefault="00CF64E9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kern w:val="0"/>
          <w:sz w:val="24"/>
          <w:szCs w:val="24"/>
        </w:rPr>
      </w:pPr>
      <w:r w:rsidRPr="00604834">
        <w:rPr>
          <w:rFonts w:ascii="Arial" w:eastAsia="맑은 고딕" w:hAnsi="Arial" w:cs="Arial"/>
          <w:kern w:val="0"/>
          <w:sz w:val="24"/>
          <w:szCs w:val="24"/>
        </w:rPr>
        <w:t>* The minimal spot intensity from glycoprotein staining was set as 1.</w:t>
      </w:r>
    </w:p>
    <w:p w14:paraId="734CE569" w14:textId="77777777" w:rsidR="00CF64E9" w:rsidRPr="00604834" w:rsidRDefault="00CF64E9" w:rsidP="00CC67B4">
      <w:pPr>
        <w:widowControl/>
        <w:wordWrap/>
        <w:autoSpaceDE/>
        <w:autoSpaceDN/>
        <w:spacing w:after="160" w:line="259" w:lineRule="auto"/>
        <w:jc w:val="left"/>
        <w:rPr>
          <w:rFonts w:ascii="Arial" w:hAnsi="Arial" w:cs="Arial"/>
          <w:sz w:val="24"/>
          <w:szCs w:val="24"/>
          <w:vertAlign w:val="superscript"/>
        </w:rPr>
      </w:pPr>
      <w:r w:rsidRPr="00604834">
        <w:rPr>
          <w:rFonts w:ascii="Arial" w:hAnsi="Arial" w:cs="Arial"/>
          <w:sz w:val="24"/>
          <w:szCs w:val="24"/>
          <w:vertAlign w:val="superscript"/>
        </w:rPr>
        <w:t>#</w:t>
      </w:r>
      <w:r w:rsidRPr="00604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</w:t>
      </w:r>
      <w:r w:rsidRPr="00CF64E9">
        <w:rPr>
          <w:rFonts w:ascii="Arial" w:hAnsi="Arial" w:cs="Arial"/>
          <w:sz w:val="24"/>
          <w:szCs w:val="24"/>
        </w:rPr>
        <w:t xml:space="preserve">ormalized glycoprotein/total protein ratio </w:t>
      </w:r>
      <w:r>
        <w:rPr>
          <w:rFonts w:ascii="Arial" w:hAnsi="Arial" w:cs="Arial"/>
          <w:sz w:val="24"/>
          <w:szCs w:val="24"/>
        </w:rPr>
        <w:t xml:space="preserve">for control </w:t>
      </w:r>
      <w:r w:rsidRPr="00604834">
        <w:rPr>
          <w:rFonts w:ascii="Arial" w:hAnsi="Arial" w:cs="Arial"/>
          <w:i/>
          <w:sz w:val="24"/>
          <w:szCs w:val="24"/>
        </w:rPr>
        <w:t>E coli</w:t>
      </w:r>
      <w:r>
        <w:rPr>
          <w:rFonts w:ascii="Arial" w:hAnsi="Arial" w:cs="Arial"/>
          <w:sz w:val="24"/>
          <w:szCs w:val="24"/>
        </w:rPr>
        <w:t>-fed worms was arbitrarily set as 1.</w:t>
      </w:r>
      <w:bookmarkStart w:id="1" w:name="_GoBack"/>
      <w:bookmarkEnd w:id="1"/>
    </w:p>
    <w:sectPr w:rsidR="00CF64E9" w:rsidRPr="00604834" w:rsidSect="00CC67B4">
      <w:pgSz w:w="15840" w:h="12240" w:orient="landscape" w:code="1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B4F92" w14:textId="77777777" w:rsidR="005C0DFD" w:rsidRDefault="005C0DFD" w:rsidP="00470A40">
      <w:pPr>
        <w:spacing w:after="0" w:line="240" w:lineRule="auto"/>
      </w:pPr>
      <w:r>
        <w:separator/>
      </w:r>
    </w:p>
  </w:endnote>
  <w:endnote w:type="continuationSeparator" w:id="0">
    <w:p w14:paraId="4CAC8E4F" w14:textId="77777777" w:rsidR="005C0DFD" w:rsidRDefault="005C0DFD" w:rsidP="0047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ED99" w14:textId="77777777" w:rsidR="005C0DFD" w:rsidRDefault="005C0DFD" w:rsidP="00470A40">
      <w:pPr>
        <w:spacing w:after="0" w:line="240" w:lineRule="auto"/>
      </w:pPr>
      <w:r>
        <w:separator/>
      </w:r>
    </w:p>
  </w:footnote>
  <w:footnote w:type="continuationSeparator" w:id="0">
    <w:p w14:paraId="044F6B50" w14:textId="77777777" w:rsidR="005C0DFD" w:rsidRDefault="005C0DFD" w:rsidP="0047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D52"/>
    <w:multiLevelType w:val="multilevel"/>
    <w:tmpl w:val="29C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8018A"/>
    <w:multiLevelType w:val="hybridMultilevel"/>
    <w:tmpl w:val="17FA3BA6"/>
    <w:lvl w:ilvl="0" w:tplc="5B8EB298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37"/>
    <w:rsid w:val="0035484D"/>
    <w:rsid w:val="00470A40"/>
    <w:rsid w:val="004F2F37"/>
    <w:rsid w:val="00553281"/>
    <w:rsid w:val="005C0DFD"/>
    <w:rsid w:val="006043C7"/>
    <w:rsid w:val="00604834"/>
    <w:rsid w:val="00615C13"/>
    <w:rsid w:val="007930B1"/>
    <w:rsid w:val="00834D67"/>
    <w:rsid w:val="00854DC6"/>
    <w:rsid w:val="00865927"/>
    <w:rsid w:val="008B0A51"/>
    <w:rsid w:val="00906042"/>
    <w:rsid w:val="009F4C35"/>
    <w:rsid w:val="00A86DED"/>
    <w:rsid w:val="00A87EC2"/>
    <w:rsid w:val="00AC7538"/>
    <w:rsid w:val="00B1381F"/>
    <w:rsid w:val="00BC6D08"/>
    <w:rsid w:val="00C04C9C"/>
    <w:rsid w:val="00C73A47"/>
    <w:rsid w:val="00CC67B4"/>
    <w:rsid w:val="00CF64E9"/>
    <w:rsid w:val="00D52CAF"/>
    <w:rsid w:val="00F37937"/>
    <w:rsid w:val="00F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63648"/>
  <w15:chartTrackingRefBased/>
  <w15:docId w15:val="{002B29BB-08E6-4F9D-AE47-57136E1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3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4F2F37"/>
  </w:style>
  <w:style w:type="paragraph" w:styleId="a4">
    <w:name w:val="footer"/>
    <w:basedOn w:val="a"/>
    <w:link w:val="Char0"/>
    <w:uiPriority w:val="99"/>
    <w:unhideWhenUsed/>
    <w:rsid w:val="004F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4F2F37"/>
  </w:style>
  <w:style w:type="character" w:styleId="a5">
    <w:name w:val="annotation reference"/>
    <w:basedOn w:val="a0"/>
    <w:uiPriority w:val="99"/>
    <w:semiHidden/>
    <w:unhideWhenUsed/>
    <w:rsid w:val="004F2F37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4F2F37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4F2F37"/>
  </w:style>
  <w:style w:type="paragraph" w:styleId="a7">
    <w:name w:val="Balloon Text"/>
    <w:basedOn w:val="a"/>
    <w:link w:val="Char2"/>
    <w:uiPriority w:val="99"/>
    <w:semiHidden/>
    <w:unhideWhenUsed/>
    <w:rsid w:val="004F2F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F2F3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4F2F37"/>
    <w:rPr>
      <w:color w:val="0563C1" w:themeColor="hyperlink"/>
      <w:u w:val="single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4F2F37"/>
    <w:rPr>
      <w:b/>
      <w:bCs/>
    </w:rPr>
  </w:style>
  <w:style w:type="character" w:customStyle="1" w:styleId="Char3">
    <w:name w:val="메모 주제 Char"/>
    <w:basedOn w:val="Char1"/>
    <w:link w:val="a9"/>
    <w:uiPriority w:val="99"/>
    <w:semiHidden/>
    <w:rsid w:val="004F2F37"/>
    <w:rPr>
      <w:b/>
      <w:bCs/>
    </w:rPr>
  </w:style>
  <w:style w:type="paragraph" w:styleId="aa">
    <w:name w:val="Revision"/>
    <w:hidden/>
    <w:uiPriority w:val="99"/>
    <w:semiHidden/>
    <w:rsid w:val="004F2F37"/>
    <w:pPr>
      <w:spacing w:after="0" w:line="240" w:lineRule="auto"/>
      <w:jc w:val="left"/>
    </w:pPr>
  </w:style>
  <w:style w:type="paragraph" w:customStyle="1" w:styleId="EndNoteBibliography">
    <w:name w:val="EndNote Bibliography"/>
    <w:basedOn w:val="a"/>
    <w:link w:val="EndNoteBibliographyChar"/>
    <w:rsid w:val="004F2F37"/>
    <w:pPr>
      <w:widowControl/>
      <w:wordWrap/>
      <w:autoSpaceDE/>
      <w:autoSpaceDN/>
      <w:spacing w:after="160" w:line="240" w:lineRule="auto"/>
      <w:jc w:val="left"/>
    </w:pPr>
    <w:rPr>
      <w:rFonts w:ascii="Calibri" w:hAnsi="Calibri"/>
      <w:noProof/>
      <w:kern w:val="0"/>
      <w:sz w:val="22"/>
    </w:rPr>
  </w:style>
  <w:style w:type="character" w:customStyle="1" w:styleId="EndNoteBibliographyChar">
    <w:name w:val="EndNote Bibliography Char"/>
    <w:basedOn w:val="a0"/>
    <w:link w:val="EndNoteBibliography"/>
    <w:rsid w:val="004F2F37"/>
    <w:rPr>
      <w:rFonts w:ascii="Calibri" w:hAnsi="Calibri"/>
      <w:noProof/>
      <w:kern w:val="0"/>
      <w:sz w:val="22"/>
    </w:rPr>
  </w:style>
  <w:style w:type="paragraph" w:customStyle="1" w:styleId="EndNoteBibliographyTitle">
    <w:name w:val="EndNote Bibliography Title"/>
    <w:basedOn w:val="a"/>
    <w:link w:val="EndNoteBibliographyTitleChar"/>
    <w:rsid w:val="004F2F37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4F2F37"/>
    <w:rPr>
      <w:rFonts w:ascii="Calibri" w:hAnsi="Calibri"/>
      <w:noProof/>
      <w:sz w:val="22"/>
    </w:rPr>
  </w:style>
  <w:style w:type="character" w:customStyle="1" w:styleId="interref">
    <w:name w:val="interref"/>
    <w:basedOn w:val="a0"/>
    <w:rsid w:val="004F2F37"/>
  </w:style>
  <w:style w:type="paragraph" w:styleId="ab">
    <w:name w:val="List Paragraph"/>
    <w:basedOn w:val="a"/>
    <w:uiPriority w:val="34"/>
    <w:qFormat/>
    <w:rsid w:val="00CF64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Yujin</dc:creator>
  <cp:keywords/>
  <dc:description/>
  <cp:lastModifiedBy>Dae-Eun Jeong</cp:lastModifiedBy>
  <cp:revision>5</cp:revision>
  <dcterms:created xsi:type="dcterms:W3CDTF">2019-12-02T23:57:00Z</dcterms:created>
  <dcterms:modified xsi:type="dcterms:W3CDTF">2019-12-04T21:02:00Z</dcterms:modified>
</cp:coreProperties>
</file>