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DE" w:rsidRPr="001F48D0" w:rsidRDefault="001C06DE" w:rsidP="001C06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1F48D0">
        <w:rPr>
          <w:rFonts w:asciiTheme="majorHAnsi" w:hAnsiTheme="majorHAnsi" w:cstheme="majorHAnsi"/>
          <w:b/>
          <w:color w:val="000000"/>
          <w:sz w:val="20"/>
          <w:szCs w:val="20"/>
        </w:rPr>
        <w:t>S3 Fig. Population structure analyses.</w:t>
      </w:r>
      <w:r w:rsidRPr="001F48D0">
        <w:rPr>
          <w:rFonts w:asciiTheme="majorHAnsi" w:hAnsiTheme="majorHAnsi" w:cstheme="majorHAnsi"/>
          <w:color w:val="000000"/>
          <w:sz w:val="20"/>
          <w:szCs w:val="20"/>
        </w:rPr>
        <w:t xml:space="preserve"> At K=2 </w:t>
      </w:r>
      <w:proofErr w:type="spellStart"/>
      <w:r w:rsidRPr="001F48D0">
        <w:rPr>
          <w:rFonts w:asciiTheme="majorHAnsi" w:hAnsiTheme="majorHAnsi" w:cstheme="majorHAnsi"/>
          <w:color w:val="000000"/>
          <w:sz w:val="20"/>
          <w:szCs w:val="20"/>
        </w:rPr>
        <w:t>FastStructure</w:t>
      </w:r>
      <w:proofErr w:type="spellEnd"/>
      <w:r w:rsidRPr="001F48D0">
        <w:rPr>
          <w:rFonts w:asciiTheme="majorHAnsi" w:hAnsiTheme="majorHAnsi" w:cstheme="majorHAnsi"/>
          <w:color w:val="000000"/>
          <w:sz w:val="20"/>
          <w:szCs w:val="20"/>
        </w:rPr>
        <w:t xml:space="preserve"> results for the </w:t>
      </w:r>
      <w:proofErr w:type="spellStart"/>
      <w:r w:rsidRPr="001F48D0">
        <w:rPr>
          <w:rFonts w:asciiTheme="majorHAnsi" w:hAnsiTheme="majorHAnsi" w:cstheme="majorHAnsi"/>
          <w:color w:val="000000"/>
          <w:sz w:val="20"/>
          <w:szCs w:val="20"/>
        </w:rPr>
        <w:t>RADseq</w:t>
      </w:r>
      <w:proofErr w:type="spellEnd"/>
      <w:r w:rsidRPr="001F48D0">
        <w:rPr>
          <w:rFonts w:asciiTheme="majorHAnsi" w:hAnsiTheme="majorHAnsi" w:cstheme="majorHAnsi"/>
          <w:color w:val="000000"/>
          <w:sz w:val="20"/>
          <w:szCs w:val="20"/>
        </w:rPr>
        <w:t xml:space="preserve"> data do not show the resistant populations (first four populations on the left) segregating into a distinct group, suggesting they are not from a single origin. </w:t>
      </w:r>
      <w:proofErr w:type="spellStart"/>
      <w:r w:rsidRPr="001F48D0">
        <w:rPr>
          <w:rFonts w:asciiTheme="majorHAnsi" w:hAnsiTheme="majorHAnsi" w:cstheme="majorHAnsi"/>
          <w:color w:val="000000"/>
          <w:sz w:val="20"/>
          <w:szCs w:val="20"/>
        </w:rPr>
        <w:t>FastStructure</w:t>
      </w:r>
      <w:proofErr w:type="spellEnd"/>
      <w:r w:rsidRPr="001F48D0">
        <w:rPr>
          <w:rFonts w:asciiTheme="majorHAnsi" w:hAnsiTheme="majorHAnsi" w:cstheme="majorHAnsi"/>
          <w:color w:val="000000"/>
          <w:sz w:val="20"/>
          <w:szCs w:val="20"/>
        </w:rPr>
        <w:t xml:space="preserve"> analysis suggests either K=6 or K=7 as the best model, both of which leads to some populations being highly admixed (</w:t>
      </w:r>
      <w:r w:rsidRPr="001F48D0">
        <w:rPr>
          <w:rFonts w:asciiTheme="majorHAnsi" w:hAnsiTheme="majorHAnsi" w:cstheme="majorHAnsi"/>
          <w:i/>
          <w:color w:val="000000"/>
          <w:sz w:val="20"/>
          <w:szCs w:val="20"/>
        </w:rPr>
        <w:t>e.g.</w:t>
      </w:r>
      <w:r w:rsidRPr="001F48D0">
        <w:rPr>
          <w:rFonts w:asciiTheme="majorHAnsi" w:hAnsiTheme="majorHAnsi" w:cstheme="majorHAnsi"/>
          <w:color w:val="000000"/>
          <w:sz w:val="20"/>
          <w:szCs w:val="20"/>
        </w:rPr>
        <w:t xml:space="preserve"> BI) while others are fairly homogenous (</w:t>
      </w:r>
      <w:r w:rsidRPr="001F48D0">
        <w:rPr>
          <w:rFonts w:asciiTheme="majorHAnsi" w:hAnsiTheme="majorHAnsi" w:cstheme="majorHAnsi"/>
          <w:i/>
          <w:color w:val="000000"/>
          <w:sz w:val="20"/>
          <w:szCs w:val="20"/>
        </w:rPr>
        <w:t>e.g.</w:t>
      </w:r>
      <w:r w:rsidRPr="001F48D0">
        <w:rPr>
          <w:rFonts w:asciiTheme="majorHAnsi" w:hAnsiTheme="majorHAnsi" w:cstheme="majorHAnsi"/>
          <w:color w:val="000000"/>
          <w:sz w:val="20"/>
          <w:szCs w:val="20"/>
        </w:rPr>
        <w:t xml:space="preserve"> SH).</w:t>
      </w:r>
    </w:p>
    <w:p w:rsidR="00DA5849" w:rsidRDefault="001C06DE">
      <w:r w:rsidRPr="001F48D0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114300" distB="114300" distL="114300" distR="114300" wp14:anchorId="796543BD" wp14:editId="3CE4A2E5">
            <wp:extent cx="5691956" cy="6786563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1956" cy="6786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849" w:rsidSect="00F2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DE"/>
    <w:rsid w:val="001C06D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95139-CDD3-144C-9D76-00E108A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6D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2019-09-27T16:34:00Z</dcterms:created>
  <dcterms:modified xsi:type="dcterms:W3CDTF">2019-09-27T16:35:00Z</dcterms:modified>
</cp:coreProperties>
</file>