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2F" w:rsidRPr="001B6CA2" w:rsidRDefault="0062502F" w:rsidP="00AC3F8D">
      <w:pPr>
        <w:rPr>
          <w:b/>
          <w:bCs/>
          <w:sz w:val="24"/>
          <w:szCs w:val="24"/>
        </w:rPr>
      </w:pPr>
      <w:r w:rsidRPr="001B6CA2">
        <w:rPr>
          <w:b/>
          <w:bCs/>
          <w:sz w:val="24"/>
          <w:szCs w:val="24"/>
        </w:rPr>
        <w:t xml:space="preserve">Table S1. </w:t>
      </w:r>
    </w:p>
    <w:p w:rsidR="0062502F" w:rsidRDefault="0062502F">
      <w:pPr>
        <w:rPr>
          <w:kern w:val="0"/>
          <w:sz w:val="20"/>
          <w:szCs w:val="20"/>
        </w:rPr>
      </w:pPr>
      <w:r>
        <w:fldChar w:fldCharType="begin"/>
      </w:r>
      <w:r>
        <w:instrText xml:space="preserve"> LINK Excel.Sheet.12 "C:\\Users\\ZXJ\\Desktop\\PLOS GNETICS data\\pathway analysis.xlsx" Sheet1!R1C1:R11C9 \a \f 5 \h  \* MERGEFORMAT </w:instrText>
      </w:r>
      <w:r>
        <w:fldChar w:fldCharType="separate"/>
      </w:r>
    </w:p>
    <w:tbl>
      <w:tblPr>
        <w:tblW w:w="14175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248"/>
        <w:gridCol w:w="1279"/>
        <w:gridCol w:w="1125"/>
        <w:gridCol w:w="1307"/>
        <w:gridCol w:w="1154"/>
        <w:gridCol w:w="903"/>
        <w:gridCol w:w="778"/>
        <w:gridCol w:w="961"/>
        <w:gridCol w:w="1597"/>
        <w:gridCol w:w="3823"/>
      </w:tblGrid>
      <w:tr w:rsidR="0062502F" w:rsidRPr="00603840">
        <w:trPr>
          <w:trHeight w:val="285"/>
        </w:trPr>
        <w:tc>
          <w:tcPr>
            <w:tcW w:w="1248" w:type="dxa"/>
          </w:tcPr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Pathway</w:t>
            </w:r>
          </w:p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279" w:type="dxa"/>
            <w:noWrap/>
          </w:tcPr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KEGG</w:t>
            </w:r>
          </w:p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Pathway</w:t>
            </w:r>
          </w:p>
        </w:tc>
        <w:tc>
          <w:tcPr>
            <w:tcW w:w="1125" w:type="dxa"/>
            <w:noWrap/>
          </w:tcPr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Fisher P-value</w:t>
            </w:r>
          </w:p>
        </w:tc>
        <w:tc>
          <w:tcPr>
            <w:tcW w:w="1307" w:type="dxa"/>
            <w:noWrap/>
          </w:tcPr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Selection</w:t>
            </w:r>
          </w:p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Counts</w:t>
            </w:r>
          </w:p>
        </w:tc>
        <w:tc>
          <w:tcPr>
            <w:tcW w:w="1154" w:type="dxa"/>
            <w:noWrap/>
          </w:tcPr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Selection</w:t>
            </w:r>
          </w:p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903" w:type="dxa"/>
            <w:noWrap/>
          </w:tcPr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778" w:type="dxa"/>
            <w:noWrap/>
          </w:tcPr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961" w:type="dxa"/>
            <w:noWrap/>
          </w:tcPr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FDR</w:t>
            </w:r>
          </w:p>
        </w:tc>
        <w:tc>
          <w:tcPr>
            <w:tcW w:w="1597" w:type="dxa"/>
            <w:noWrap/>
          </w:tcPr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Enrichment</w:t>
            </w:r>
          </w:p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3823" w:type="dxa"/>
            <w:noWrap/>
          </w:tcPr>
          <w:p w:rsidR="0062502F" w:rsidRPr="0011380E" w:rsidRDefault="0062502F" w:rsidP="0011380E">
            <w:pPr>
              <w:jc w:val="center"/>
              <w:rPr>
                <w:b/>
                <w:bCs/>
                <w:sz w:val="24"/>
                <w:szCs w:val="24"/>
              </w:rPr>
            </w:pPr>
            <w:r w:rsidRPr="0011380E">
              <w:rPr>
                <w:b/>
                <w:bCs/>
                <w:sz w:val="24"/>
                <w:szCs w:val="24"/>
              </w:rPr>
              <w:t>Genes</w:t>
            </w:r>
          </w:p>
        </w:tc>
      </w:tr>
      <w:tr w:rsidR="0062502F" w:rsidRPr="00603840">
        <w:trPr>
          <w:trHeight w:val="285"/>
        </w:trPr>
        <w:tc>
          <w:tcPr>
            <w:tcW w:w="1248" w:type="dxa"/>
          </w:tcPr>
          <w:p w:rsidR="0062502F" w:rsidRPr="0009529E" w:rsidRDefault="0062502F" w:rsidP="00B12153">
            <w:r w:rsidRPr="0009529E">
              <w:t>mmu04512</w:t>
            </w:r>
          </w:p>
        </w:tc>
        <w:tc>
          <w:tcPr>
            <w:tcW w:w="1279" w:type="dxa"/>
            <w:noWrap/>
          </w:tcPr>
          <w:p w:rsidR="0062502F" w:rsidRDefault="0062502F" w:rsidP="0011380E">
            <w:pPr>
              <w:jc w:val="center"/>
            </w:pPr>
            <w:r w:rsidRPr="00603840">
              <w:t>ECM-</w:t>
            </w:r>
          </w:p>
          <w:p w:rsidR="0062502F" w:rsidRPr="00603840" w:rsidRDefault="0062502F" w:rsidP="0011380E">
            <w:pPr>
              <w:jc w:val="center"/>
            </w:pPr>
            <w:r w:rsidRPr="00603840">
              <w:t>receptor interaction</w:t>
            </w:r>
          </w:p>
        </w:tc>
        <w:tc>
          <w:tcPr>
            <w:tcW w:w="1125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0.000608536</w:t>
            </w:r>
          </w:p>
        </w:tc>
        <w:tc>
          <w:tcPr>
            <w:tcW w:w="130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11</w:t>
            </w:r>
          </w:p>
        </w:tc>
        <w:tc>
          <w:tcPr>
            <w:tcW w:w="1154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278</w:t>
            </w:r>
          </w:p>
        </w:tc>
        <w:tc>
          <w:tcPr>
            <w:tcW w:w="903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86</w:t>
            </w:r>
          </w:p>
        </w:tc>
        <w:tc>
          <w:tcPr>
            <w:tcW w:w="778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6913</w:t>
            </w:r>
          </w:p>
        </w:tc>
        <w:tc>
          <w:tcPr>
            <w:tcW w:w="961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0.06815431</w:t>
            </w:r>
          </w:p>
        </w:tc>
        <w:tc>
          <w:tcPr>
            <w:tcW w:w="159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3.215713</w:t>
            </w:r>
          </w:p>
        </w:tc>
        <w:tc>
          <w:tcPr>
            <w:tcW w:w="3823" w:type="dxa"/>
            <w:noWrap/>
          </w:tcPr>
          <w:p w:rsidR="0062502F" w:rsidRPr="00603840" w:rsidRDefault="0062502F" w:rsidP="00603840">
            <w:r>
              <w:t>COL1A1/COL1A2/COL4A6/COL6A2/COL6A3/ITGA2B/ITGA5/ITGB4/RELN/SPP1</w:t>
            </w:r>
            <w:r w:rsidRPr="00603840">
              <w:t>/THBS2</w:t>
            </w:r>
          </w:p>
        </w:tc>
      </w:tr>
      <w:tr w:rsidR="0062502F" w:rsidRPr="00603840">
        <w:trPr>
          <w:trHeight w:val="285"/>
        </w:trPr>
        <w:tc>
          <w:tcPr>
            <w:tcW w:w="1248" w:type="dxa"/>
          </w:tcPr>
          <w:p w:rsidR="0062502F" w:rsidRPr="0009529E" w:rsidRDefault="0062502F" w:rsidP="00B12153">
            <w:r w:rsidRPr="0009529E">
              <w:t>mmu04510</w:t>
            </w:r>
          </w:p>
        </w:tc>
        <w:tc>
          <w:tcPr>
            <w:tcW w:w="1279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Focal adhesion</w:t>
            </w:r>
          </w:p>
        </w:tc>
        <w:tc>
          <w:tcPr>
            <w:tcW w:w="1125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0.001090355</w:t>
            </w:r>
          </w:p>
        </w:tc>
        <w:tc>
          <w:tcPr>
            <w:tcW w:w="130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18</w:t>
            </w:r>
          </w:p>
        </w:tc>
        <w:tc>
          <w:tcPr>
            <w:tcW w:w="1154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278</w:t>
            </w:r>
          </w:p>
        </w:tc>
        <w:tc>
          <w:tcPr>
            <w:tcW w:w="903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200</w:t>
            </w:r>
          </w:p>
        </w:tc>
        <w:tc>
          <w:tcPr>
            <w:tcW w:w="778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6913</w:t>
            </w:r>
          </w:p>
        </w:tc>
        <w:tc>
          <w:tcPr>
            <w:tcW w:w="961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0.06815431</w:t>
            </w:r>
          </w:p>
        </w:tc>
        <w:tc>
          <w:tcPr>
            <w:tcW w:w="159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2.962432</w:t>
            </w:r>
          </w:p>
        </w:tc>
        <w:tc>
          <w:tcPr>
            <w:tcW w:w="3823" w:type="dxa"/>
            <w:noWrap/>
          </w:tcPr>
          <w:p w:rsidR="0062502F" w:rsidRPr="00603840" w:rsidRDefault="0062502F" w:rsidP="00603840">
            <w:r>
              <w:t>COL1A1/COL1A2/COL4A6/COL6A2/COL6A3/FLT1/FYN/ITGA2B/ITGA5/ITGB4/MYL7/MYLK/PDGFD/PDGFRB/PIK3CB/RELN/SPP1/</w:t>
            </w:r>
            <w:r w:rsidRPr="00603840">
              <w:t>THBS2</w:t>
            </w:r>
          </w:p>
        </w:tc>
      </w:tr>
      <w:tr w:rsidR="0062502F" w:rsidRPr="00603840">
        <w:trPr>
          <w:trHeight w:val="285"/>
        </w:trPr>
        <w:tc>
          <w:tcPr>
            <w:tcW w:w="1248" w:type="dxa"/>
          </w:tcPr>
          <w:p w:rsidR="0062502F" w:rsidRPr="0009529E" w:rsidRDefault="0062502F" w:rsidP="00B12153">
            <w:r w:rsidRPr="0009529E">
              <w:t>mmu05200</w:t>
            </w:r>
          </w:p>
        </w:tc>
        <w:tc>
          <w:tcPr>
            <w:tcW w:w="1279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Pathways in cancer</w:t>
            </w:r>
          </w:p>
        </w:tc>
        <w:tc>
          <w:tcPr>
            <w:tcW w:w="1125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0.001345151</w:t>
            </w:r>
          </w:p>
        </w:tc>
        <w:tc>
          <w:tcPr>
            <w:tcW w:w="130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25</w:t>
            </w:r>
          </w:p>
        </w:tc>
        <w:tc>
          <w:tcPr>
            <w:tcW w:w="1154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278</w:t>
            </w:r>
          </w:p>
        </w:tc>
        <w:tc>
          <w:tcPr>
            <w:tcW w:w="903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326</w:t>
            </w:r>
          </w:p>
        </w:tc>
        <w:tc>
          <w:tcPr>
            <w:tcW w:w="778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6913</w:t>
            </w:r>
          </w:p>
        </w:tc>
        <w:tc>
          <w:tcPr>
            <w:tcW w:w="961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0.06815431</w:t>
            </w:r>
          </w:p>
        </w:tc>
        <w:tc>
          <w:tcPr>
            <w:tcW w:w="159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2.871229</w:t>
            </w:r>
          </w:p>
        </w:tc>
        <w:tc>
          <w:tcPr>
            <w:tcW w:w="3823" w:type="dxa"/>
            <w:noWrap/>
          </w:tcPr>
          <w:p w:rsidR="0062502F" w:rsidRPr="00603840" w:rsidRDefault="0062502F" w:rsidP="00865D21">
            <w:r>
              <w:t>AXIN2/BAX/</w:t>
            </w:r>
            <w:r w:rsidRPr="000054FD">
              <w:t>BMP2/BMP4</w:t>
            </w:r>
            <w:r w:rsidRPr="00603840">
              <w:t>/CCDC6</w:t>
            </w:r>
            <w:r>
              <w:t>/COL4A6/CUL2/CYCS/E2F2/</w:t>
            </w:r>
            <w:r w:rsidRPr="000054FD">
              <w:t>FGF7</w:t>
            </w:r>
            <w:r>
              <w:t>/FGF9/FGFR1/FZD1/HHIP/ITGA2B/KIT/MITF/PAX8/PDGFRB/PIK3CB/RB1/RUNX1/RUNX1T1/TCF7/</w:t>
            </w:r>
            <w:r w:rsidRPr="00603840">
              <w:t>WNT5B</w:t>
            </w:r>
          </w:p>
        </w:tc>
      </w:tr>
      <w:tr w:rsidR="0062502F" w:rsidRPr="00603840">
        <w:trPr>
          <w:trHeight w:val="285"/>
        </w:trPr>
        <w:tc>
          <w:tcPr>
            <w:tcW w:w="1248" w:type="dxa"/>
          </w:tcPr>
          <w:p w:rsidR="0062502F" w:rsidRPr="0009529E" w:rsidRDefault="0062502F" w:rsidP="00B12153">
            <w:r w:rsidRPr="0009529E">
              <w:t>mmu05218</w:t>
            </w:r>
          </w:p>
        </w:tc>
        <w:tc>
          <w:tcPr>
            <w:tcW w:w="1279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Melanoma</w:t>
            </w:r>
          </w:p>
        </w:tc>
        <w:tc>
          <w:tcPr>
            <w:tcW w:w="1125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0.002223185</w:t>
            </w:r>
          </w:p>
        </w:tc>
        <w:tc>
          <w:tcPr>
            <w:tcW w:w="130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9</w:t>
            </w:r>
          </w:p>
        </w:tc>
        <w:tc>
          <w:tcPr>
            <w:tcW w:w="1154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278</w:t>
            </w:r>
          </w:p>
        </w:tc>
        <w:tc>
          <w:tcPr>
            <w:tcW w:w="903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72</w:t>
            </w:r>
          </w:p>
        </w:tc>
        <w:tc>
          <w:tcPr>
            <w:tcW w:w="778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6913</w:t>
            </w:r>
          </w:p>
        </w:tc>
        <w:tc>
          <w:tcPr>
            <w:tcW w:w="961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0.08448104</w:t>
            </w:r>
          </w:p>
        </w:tc>
        <w:tc>
          <w:tcPr>
            <w:tcW w:w="159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2.653024</w:t>
            </w:r>
          </w:p>
        </w:tc>
        <w:tc>
          <w:tcPr>
            <w:tcW w:w="3823" w:type="dxa"/>
            <w:noWrap/>
          </w:tcPr>
          <w:p w:rsidR="0062502F" w:rsidRPr="00603840" w:rsidRDefault="0062502F" w:rsidP="00603840">
            <w:r>
              <w:t>E2F2/</w:t>
            </w:r>
            <w:r w:rsidRPr="000054FD">
              <w:t>FGF7</w:t>
            </w:r>
            <w:r>
              <w:t>/FGF9/FGFR1/MITF/PDGFD/PDGFRB/PIK3CB/</w:t>
            </w:r>
            <w:r w:rsidRPr="00603840">
              <w:t>RB1</w:t>
            </w:r>
          </w:p>
        </w:tc>
      </w:tr>
      <w:tr w:rsidR="0062502F" w:rsidRPr="00603840">
        <w:trPr>
          <w:trHeight w:val="285"/>
        </w:trPr>
        <w:tc>
          <w:tcPr>
            <w:tcW w:w="1248" w:type="dxa"/>
          </w:tcPr>
          <w:p w:rsidR="0062502F" w:rsidRPr="0009529E" w:rsidRDefault="0062502F" w:rsidP="00B12153">
            <w:r w:rsidRPr="0009529E">
              <w:t>mmu05217</w:t>
            </w:r>
          </w:p>
        </w:tc>
        <w:tc>
          <w:tcPr>
            <w:tcW w:w="1279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Basal cell carcinoma</w:t>
            </w:r>
          </w:p>
        </w:tc>
        <w:tc>
          <w:tcPr>
            <w:tcW w:w="1125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0.00611762</w:t>
            </w:r>
          </w:p>
        </w:tc>
        <w:tc>
          <w:tcPr>
            <w:tcW w:w="130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7</w:t>
            </w:r>
          </w:p>
        </w:tc>
        <w:tc>
          <w:tcPr>
            <w:tcW w:w="1154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278</w:t>
            </w:r>
          </w:p>
        </w:tc>
        <w:tc>
          <w:tcPr>
            <w:tcW w:w="903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55</w:t>
            </w:r>
          </w:p>
        </w:tc>
        <w:tc>
          <w:tcPr>
            <w:tcW w:w="778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6913</w:t>
            </w:r>
          </w:p>
        </w:tc>
        <w:tc>
          <w:tcPr>
            <w:tcW w:w="961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0.1859757</w:t>
            </w:r>
          </w:p>
        </w:tc>
        <w:tc>
          <w:tcPr>
            <w:tcW w:w="159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2.213417</w:t>
            </w:r>
          </w:p>
        </w:tc>
        <w:tc>
          <w:tcPr>
            <w:tcW w:w="3823" w:type="dxa"/>
            <w:noWrap/>
          </w:tcPr>
          <w:p w:rsidR="0062502F" w:rsidRPr="00603840" w:rsidRDefault="0062502F" w:rsidP="00603840">
            <w:r w:rsidRPr="000054FD">
              <w:t>AXIN2/BMP2/BMP4</w:t>
            </w:r>
            <w:r w:rsidRPr="009948BA">
              <w:rPr>
                <w:b/>
                <w:bCs/>
              </w:rPr>
              <w:t>/</w:t>
            </w:r>
            <w:r>
              <w:t>FZD1/HHIP/TCF7</w:t>
            </w:r>
            <w:r w:rsidRPr="00603840">
              <w:t>/WNT5B</w:t>
            </w:r>
          </w:p>
        </w:tc>
      </w:tr>
      <w:tr w:rsidR="0062502F" w:rsidRPr="00603840">
        <w:trPr>
          <w:trHeight w:val="285"/>
        </w:trPr>
        <w:tc>
          <w:tcPr>
            <w:tcW w:w="1248" w:type="dxa"/>
          </w:tcPr>
          <w:p w:rsidR="0062502F" w:rsidRPr="0009529E" w:rsidRDefault="0062502F" w:rsidP="00B12153">
            <w:r w:rsidRPr="0009529E">
              <w:t>mmu04975</w:t>
            </w:r>
          </w:p>
        </w:tc>
        <w:tc>
          <w:tcPr>
            <w:tcW w:w="1279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Fat digestion and absorption</w:t>
            </w:r>
          </w:p>
        </w:tc>
        <w:tc>
          <w:tcPr>
            <w:tcW w:w="1125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0.008718624</w:t>
            </w:r>
          </w:p>
        </w:tc>
        <w:tc>
          <w:tcPr>
            <w:tcW w:w="130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6</w:t>
            </w:r>
          </w:p>
        </w:tc>
        <w:tc>
          <w:tcPr>
            <w:tcW w:w="1154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278</w:t>
            </w:r>
          </w:p>
        </w:tc>
        <w:tc>
          <w:tcPr>
            <w:tcW w:w="903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45</w:t>
            </w:r>
          </w:p>
        </w:tc>
        <w:tc>
          <w:tcPr>
            <w:tcW w:w="778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6913</w:t>
            </w:r>
          </w:p>
        </w:tc>
        <w:tc>
          <w:tcPr>
            <w:tcW w:w="961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0.2025715</w:t>
            </w:r>
          </w:p>
        </w:tc>
        <w:tc>
          <w:tcPr>
            <w:tcW w:w="159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2.059552</w:t>
            </w:r>
          </w:p>
        </w:tc>
        <w:tc>
          <w:tcPr>
            <w:tcW w:w="3823" w:type="dxa"/>
            <w:noWrap/>
          </w:tcPr>
          <w:p w:rsidR="0062502F" w:rsidRPr="00603840" w:rsidRDefault="0062502F" w:rsidP="00603840">
            <w:r>
              <w:t>ABCG5/AGPAT2/PLA2G12A/PLA2G4B/PNLIPRP2/</w:t>
            </w:r>
            <w:r w:rsidRPr="00603840">
              <w:t>SCARB1</w:t>
            </w:r>
          </w:p>
        </w:tc>
      </w:tr>
      <w:tr w:rsidR="0062502F" w:rsidRPr="00603840">
        <w:trPr>
          <w:trHeight w:val="285"/>
        </w:trPr>
        <w:tc>
          <w:tcPr>
            <w:tcW w:w="1248" w:type="dxa"/>
          </w:tcPr>
          <w:p w:rsidR="0062502F" w:rsidRPr="0009529E" w:rsidRDefault="0062502F" w:rsidP="00B12153">
            <w:r w:rsidRPr="0009529E">
              <w:t>mmu05412</w:t>
            </w:r>
          </w:p>
        </w:tc>
        <w:tc>
          <w:tcPr>
            <w:tcW w:w="1279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Arrhythmogenic</w:t>
            </w:r>
            <w:r>
              <w:t xml:space="preserve"> </w:t>
            </w:r>
            <w:r w:rsidRPr="00603840">
              <w:t>right ventricular cardiomyopathy</w:t>
            </w:r>
          </w:p>
        </w:tc>
        <w:tc>
          <w:tcPr>
            <w:tcW w:w="1125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0.009328949</w:t>
            </w:r>
          </w:p>
        </w:tc>
        <w:tc>
          <w:tcPr>
            <w:tcW w:w="130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8</w:t>
            </w:r>
          </w:p>
        </w:tc>
        <w:tc>
          <w:tcPr>
            <w:tcW w:w="1154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278</w:t>
            </w:r>
          </w:p>
        </w:tc>
        <w:tc>
          <w:tcPr>
            <w:tcW w:w="903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74</w:t>
            </w:r>
          </w:p>
        </w:tc>
        <w:tc>
          <w:tcPr>
            <w:tcW w:w="778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6913</w:t>
            </w:r>
          </w:p>
        </w:tc>
        <w:tc>
          <w:tcPr>
            <w:tcW w:w="961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0.2025715</w:t>
            </w:r>
          </w:p>
        </w:tc>
        <w:tc>
          <w:tcPr>
            <w:tcW w:w="159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2.030167</w:t>
            </w:r>
          </w:p>
        </w:tc>
        <w:tc>
          <w:tcPr>
            <w:tcW w:w="3823" w:type="dxa"/>
            <w:noWrap/>
          </w:tcPr>
          <w:p w:rsidR="0062502F" w:rsidRPr="00603840" w:rsidRDefault="0062502F" w:rsidP="00603840">
            <w:r>
              <w:t>CACNB2/CACNG1/DMD/GJA1/ITGA2B/ITGA5/ITGB4/</w:t>
            </w:r>
            <w:r w:rsidRPr="00603840">
              <w:t>TCF7</w:t>
            </w:r>
          </w:p>
        </w:tc>
      </w:tr>
      <w:tr w:rsidR="0062502F" w:rsidRPr="00603840">
        <w:trPr>
          <w:trHeight w:val="285"/>
        </w:trPr>
        <w:tc>
          <w:tcPr>
            <w:tcW w:w="1248" w:type="dxa"/>
          </w:tcPr>
          <w:p w:rsidR="0062502F" w:rsidRPr="0009529E" w:rsidRDefault="0062502F" w:rsidP="00B12153">
            <w:r w:rsidRPr="0009529E">
              <w:t>mmu04060</w:t>
            </w:r>
          </w:p>
        </w:tc>
        <w:tc>
          <w:tcPr>
            <w:tcW w:w="1279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Cytokine-cytokine receptor interaction</w:t>
            </w:r>
          </w:p>
        </w:tc>
        <w:tc>
          <w:tcPr>
            <w:tcW w:w="1125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0.02024678</w:t>
            </w:r>
          </w:p>
        </w:tc>
        <w:tc>
          <w:tcPr>
            <w:tcW w:w="130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17</w:t>
            </w:r>
          </w:p>
        </w:tc>
        <w:tc>
          <w:tcPr>
            <w:tcW w:w="1154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278</w:t>
            </w:r>
          </w:p>
        </w:tc>
        <w:tc>
          <w:tcPr>
            <w:tcW w:w="903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246</w:t>
            </w:r>
          </w:p>
        </w:tc>
        <w:tc>
          <w:tcPr>
            <w:tcW w:w="778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6913</w:t>
            </w:r>
          </w:p>
        </w:tc>
        <w:tc>
          <w:tcPr>
            <w:tcW w:w="961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0.2838806</w:t>
            </w:r>
          </w:p>
        </w:tc>
        <w:tc>
          <w:tcPr>
            <w:tcW w:w="159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1.693644</w:t>
            </w:r>
          </w:p>
        </w:tc>
        <w:tc>
          <w:tcPr>
            <w:tcW w:w="3823" w:type="dxa"/>
            <w:noWrap/>
          </w:tcPr>
          <w:p w:rsidR="0062502F" w:rsidRPr="00603840" w:rsidRDefault="0062502F" w:rsidP="00603840">
            <w:r>
              <w:t>BMP2/CCL21A/CCL27A/CXCR4/FLT1/IL17RB/IL9/INHBA/KIT/LEPR/NGFR/PDGFD/PDGFRB/RELT/TNFRSF13C/TNFRSF18/</w:t>
            </w:r>
            <w:r w:rsidRPr="00603840">
              <w:t>TNFRSF19</w:t>
            </w:r>
          </w:p>
        </w:tc>
      </w:tr>
      <w:tr w:rsidR="0062502F" w:rsidRPr="00603840">
        <w:trPr>
          <w:trHeight w:val="270"/>
        </w:trPr>
        <w:tc>
          <w:tcPr>
            <w:tcW w:w="1248" w:type="dxa"/>
          </w:tcPr>
          <w:p w:rsidR="0062502F" w:rsidRPr="0009529E" w:rsidRDefault="0062502F" w:rsidP="00B12153">
            <w:r w:rsidRPr="0009529E">
              <w:t>mmu04350</w:t>
            </w:r>
          </w:p>
        </w:tc>
        <w:tc>
          <w:tcPr>
            <w:tcW w:w="1279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TGF-beta signaling pathway</w:t>
            </w:r>
          </w:p>
        </w:tc>
        <w:tc>
          <w:tcPr>
            <w:tcW w:w="1125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0.02043581</w:t>
            </w:r>
          </w:p>
        </w:tc>
        <w:tc>
          <w:tcPr>
            <w:tcW w:w="130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8</w:t>
            </w:r>
          </w:p>
        </w:tc>
        <w:tc>
          <w:tcPr>
            <w:tcW w:w="1154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278</w:t>
            </w:r>
          </w:p>
        </w:tc>
        <w:tc>
          <w:tcPr>
            <w:tcW w:w="903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85</w:t>
            </w:r>
          </w:p>
        </w:tc>
        <w:tc>
          <w:tcPr>
            <w:tcW w:w="778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6913</w:t>
            </w:r>
          </w:p>
        </w:tc>
        <w:tc>
          <w:tcPr>
            <w:tcW w:w="961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0.2838806</w:t>
            </w:r>
          </w:p>
        </w:tc>
        <w:tc>
          <w:tcPr>
            <w:tcW w:w="159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1.689608</w:t>
            </w:r>
          </w:p>
        </w:tc>
        <w:tc>
          <w:tcPr>
            <w:tcW w:w="3823" w:type="dxa"/>
            <w:noWrap/>
          </w:tcPr>
          <w:p w:rsidR="0062502F" w:rsidRPr="00603840" w:rsidRDefault="0062502F" w:rsidP="00603840">
            <w:r>
              <w:t>BMP2/BMP4/DCN/FST/INHBA/PPP2R1B/SMAD5/</w:t>
            </w:r>
            <w:r w:rsidRPr="00603840">
              <w:t>THBS2</w:t>
            </w:r>
          </w:p>
        </w:tc>
      </w:tr>
      <w:tr w:rsidR="0062502F" w:rsidRPr="00603840">
        <w:trPr>
          <w:trHeight w:val="270"/>
        </w:trPr>
        <w:tc>
          <w:tcPr>
            <w:tcW w:w="1248" w:type="dxa"/>
          </w:tcPr>
          <w:p w:rsidR="0062502F" w:rsidRDefault="0062502F" w:rsidP="00B12153">
            <w:r w:rsidRPr="0009529E">
              <w:t>mmu04310</w:t>
            </w:r>
          </w:p>
        </w:tc>
        <w:tc>
          <w:tcPr>
            <w:tcW w:w="1279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Wnt signaling pathway</w:t>
            </w:r>
          </w:p>
        </w:tc>
        <w:tc>
          <w:tcPr>
            <w:tcW w:w="1125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0.02094991</w:t>
            </w:r>
          </w:p>
        </w:tc>
        <w:tc>
          <w:tcPr>
            <w:tcW w:w="130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12</w:t>
            </w:r>
          </w:p>
        </w:tc>
        <w:tc>
          <w:tcPr>
            <w:tcW w:w="1154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278</w:t>
            </w:r>
          </w:p>
        </w:tc>
        <w:tc>
          <w:tcPr>
            <w:tcW w:w="903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154</w:t>
            </w:r>
          </w:p>
        </w:tc>
        <w:tc>
          <w:tcPr>
            <w:tcW w:w="778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6913</w:t>
            </w:r>
          </w:p>
        </w:tc>
        <w:tc>
          <w:tcPr>
            <w:tcW w:w="961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0.2838806</w:t>
            </w:r>
          </w:p>
        </w:tc>
        <w:tc>
          <w:tcPr>
            <w:tcW w:w="1597" w:type="dxa"/>
            <w:noWrap/>
          </w:tcPr>
          <w:p w:rsidR="0062502F" w:rsidRPr="00603840" w:rsidRDefault="0062502F" w:rsidP="0011380E">
            <w:pPr>
              <w:jc w:val="center"/>
            </w:pPr>
            <w:r w:rsidRPr="00603840">
              <w:t>1.678818</w:t>
            </w:r>
          </w:p>
        </w:tc>
        <w:tc>
          <w:tcPr>
            <w:tcW w:w="3823" w:type="dxa"/>
            <w:noWrap/>
          </w:tcPr>
          <w:p w:rsidR="0062502F" w:rsidRPr="00603840" w:rsidRDefault="0062502F" w:rsidP="00603840">
            <w:r>
              <w:t>AXIN2/CAMK2G/CSNK1A1/DKK2/FZD1/NKD1/NKD2/PPP2R1B/PPP2R5A/TCF7/WIF1/</w:t>
            </w:r>
            <w:bookmarkStart w:id="0" w:name="_GoBack"/>
            <w:bookmarkEnd w:id="0"/>
            <w:r w:rsidRPr="00603840">
              <w:t>WNT5B</w:t>
            </w:r>
          </w:p>
        </w:tc>
      </w:tr>
      <w:tr w:rsidR="0062502F" w:rsidRPr="00603840">
        <w:trPr>
          <w:trHeight w:val="270"/>
        </w:trPr>
        <w:tc>
          <w:tcPr>
            <w:tcW w:w="14175" w:type="dxa"/>
            <w:gridSpan w:val="10"/>
          </w:tcPr>
          <w:p w:rsidR="0062502F" w:rsidRDefault="0062502F" w:rsidP="002A5297">
            <w:r w:rsidRPr="002E19C6">
              <w:t>Pathway</w:t>
            </w:r>
            <w:r>
              <w:t xml:space="preserve"> </w:t>
            </w:r>
            <w:r w:rsidRPr="002E19C6">
              <w:t>ID stands for Pathway identifiers used in KEGG</w:t>
            </w:r>
          </w:p>
          <w:p w:rsidR="0062502F" w:rsidRDefault="0062502F" w:rsidP="002A5297">
            <w:r w:rsidRPr="002E19C6">
              <w:t>Fisher P-value stands for the enrichment p-value of the Pathway</w:t>
            </w:r>
            <w:r>
              <w:t xml:space="preserve"> </w:t>
            </w:r>
            <w:r w:rsidRPr="002E19C6">
              <w:t>ID used Fisher's exact test</w:t>
            </w:r>
          </w:p>
          <w:p w:rsidR="0062502F" w:rsidRDefault="0062502F" w:rsidP="002A5297">
            <w:r w:rsidRPr="002E19C6">
              <w:t>Selection Counts stands for the Count of the differentially expressed genes’ entities directly associated with the listed PathwayID</w:t>
            </w:r>
          </w:p>
          <w:p w:rsidR="0062502F" w:rsidRDefault="0062502F" w:rsidP="002A5297">
            <w:r w:rsidRPr="002E19C6">
              <w:t>Selection Size stands for the total number of the differentially expressed genes’ entities</w:t>
            </w:r>
          </w:p>
          <w:p w:rsidR="0062502F" w:rsidRDefault="0062502F" w:rsidP="002A5297">
            <w:r w:rsidRPr="002E19C6">
              <w:t>Count stands for the count of the chosen background population genes’ entities associated with the listed Pathway</w:t>
            </w:r>
            <w:r>
              <w:t xml:space="preserve"> </w:t>
            </w:r>
            <w:r w:rsidRPr="002E19C6">
              <w:t>ID</w:t>
            </w:r>
          </w:p>
          <w:p w:rsidR="0062502F" w:rsidRDefault="0062502F" w:rsidP="002A5297">
            <w:r w:rsidRPr="002E19C6">
              <w:t>Size stands for the total number of chosen background population genes’ entities</w:t>
            </w:r>
          </w:p>
          <w:p w:rsidR="0062502F" w:rsidRDefault="0062502F" w:rsidP="002A5297">
            <w:r w:rsidRPr="002E19C6">
              <w:t>FDR stands for the false discover rate of the Pathway</w:t>
            </w:r>
            <w:r>
              <w:t xml:space="preserve"> </w:t>
            </w:r>
            <w:r w:rsidRPr="002E19C6">
              <w:t>ID</w:t>
            </w:r>
          </w:p>
          <w:p w:rsidR="0062502F" w:rsidRPr="00603840" w:rsidRDefault="0062502F" w:rsidP="002A5297">
            <w:r w:rsidRPr="002E19C6">
              <w:t>Enrichment Score stands for the Enrichment Score value of the Pathway</w:t>
            </w:r>
            <w:r>
              <w:t xml:space="preserve"> </w:t>
            </w:r>
            <w:r w:rsidRPr="002E19C6">
              <w:t>ID, it equals -log10(P-value)</w:t>
            </w:r>
          </w:p>
        </w:tc>
      </w:tr>
    </w:tbl>
    <w:p w:rsidR="0062502F" w:rsidRDefault="0062502F" w:rsidP="00C417CB">
      <w:r>
        <w:fldChar w:fldCharType="end"/>
      </w:r>
    </w:p>
    <w:sectPr w:rsidR="0062502F" w:rsidSect="006038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2F" w:rsidRDefault="0062502F" w:rsidP="007765FE">
      <w:r>
        <w:separator/>
      </w:r>
    </w:p>
  </w:endnote>
  <w:endnote w:type="continuationSeparator" w:id="1">
    <w:p w:rsidR="0062502F" w:rsidRDefault="0062502F" w:rsidP="0077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2F" w:rsidRDefault="0062502F" w:rsidP="007765FE">
      <w:r>
        <w:separator/>
      </w:r>
    </w:p>
  </w:footnote>
  <w:footnote w:type="continuationSeparator" w:id="1">
    <w:p w:rsidR="0062502F" w:rsidRDefault="0062502F" w:rsidP="00776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840"/>
    <w:rsid w:val="000054FD"/>
    <w:rsid w:val="0009529E"/>
    <w:rsid w:val="000979EA"/>
    <w:rsid w:val="000C5C6B"/>
    <w:rsid w:val="0011380E"/>
    <w:rsid w:val="00166711"/>
    <w:rsid w:val="00183692"/>
    <w:rsid w:val="001A74E1"/>
    <w:rsid w:val="001B6CA2"/>
    <w:rsid w:val="00244D0D"/>
    <w:rsid w:val="002A5297"/>
    <w:rsid w:val="002B00EC"/>
    <w:rsid w:val="002C75B8"/>
    <w:rsid w:val="002E19C6"/>
    <w:rsid w:val="00371371"/>
    <w:rsid w:val="00372E5D"/>
    <w:rsid w:val="003A64AF"/>
    <w:rsid w:val="003B01D2"/>
    <w:rsid w:val="003B1D29"/>
    <w:rsid w:val="004C3825"/>
    <w:rsid w:val="004C3F7E"/>
    <w:rsid w:val="00515A70"/>
    <w:rsid w:val="005356CC"/>
    <w:rsid w:val="005648B7"/>
    <w:rsid w:val="005B5179"/>
    <w:rsid w:val="005F4372"/>
    <w:rsid w:val="00603840"/>
    <w:rsid w:val="00607258"/>
    <w:rsid w:val="0062502F"/>
    <w:rsid w:val="00663219"/>
    <w:rsid w:val="00682E60"/>
    <w:rsid w:val="006900C3"/>
    <w:rsid w:val="006D505F"/>
    <w:rsid w:val="006E263C"/>
    <w:rsid w:val="00754CDB"/>
    <w:rsid w:val="00775E28"/>
    <w:rsid w:val="007765FE"/>
    <w:rsid w:val="007A7E6A"/>
    <w:rsid w:val="007B7EC8"/>
    <w:rsid w:val="007C5F55"/>
    <w:rsid w:val="00865D21"/>
    <w:rsid w:val="0087319B"/>
    <w:rsid w:val="00881A7D"/>
    <w:rsid w:val="00900EA1"/>
    <w:rsid w:val="009948BA"/>
    <w:rsid w:val="00996B63"/>
    <w:rsid w:val="009B7197"/>
    <w:rsid w:val="009D047E"/>
    <w:rsid w:val="00A4024B"/>
    <w:rsid w:val="00A976F8"/>
    <w:rsid w:val="00AC3F8D"/>
    <w:rsid w:val="00B1172E"/>
    <w:rsid w:val="00B12153"/>
    <w:rsid w:val="00B730C5"/>
    <w:rsid w:val="00B86DEE"/>
    <w:rsid w:val="00BB758B"/>
    <w:rsid w:val="00C17FA7"/>
    <w:rsid w:val="00C417CB"/>
    <w:rsid w:val="00C94BC1"/>
    <w:rsid w:val="00CF10E5"/>
    <w:rsid w:val="00D01568"/>
    <w:rsid w:val="00D73F0A"/>
    <w:rsid w:val="00E86F7D"/>
    <w:rsid w:val="00EE3781"/>
    <w:rsid w:val="00EF5C46"/>
    <w:rsid w:val="00F07E78"/>
    <w:rsid w:val="00F21AB6"/>
    <w:rsid w:val="00F34D52"/>
    <w:rsid w:val="00F45314"/>
    <w:rsid w:val="00F80D18"/>
    <w:rsid w:val="00FD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7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8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60384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6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65F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6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65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376</Words>
  <Characters>2145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S1</dc:title>
  <dc:subject/>
  <dc:creator>ZXJ</dc:creator>
  <cp:keywords/>
  <dc:description/>
  <cp:lastModifiedBy>DELL</cp:lastModifiedBy>
  <cp:revision>4</cp:revision>
  <dcterms:created xsi:type="dcterms:W3CDTF">2014-06-07T12:47:00Z</dcterms:created>
  <dcterms:modified xsi:type="dcterms:W3CDTF">2014-07-01T21:00:00Z</dcterms:modified>
</cp:coreProperties>
</file>