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4AA3" w14:textId="2BACD6E4" w:rsidR="0074569E" w:rsidRPr="00320227" w:rsidRDefault="0074569E" w:rsidP="00E17CEE">
      <w:pPr>
        <w:rPr>
          <w:rFonts w:ascii="Arial" w:hAnsi="Arial" w:cs="Arial"/>
          <w:b/>
        </w:rPr>
      </w:pPr>
      <w:r w:rsidRPr="00320227">
        <w:rPr>
          <w:rFonts w:ascii="Arial" w:hAnsi="Arial" w:cs="Arial"/>
          <w:b/>
        </w:rPr>
        <w:t xml:space="preserve">Population Structure Drives Differential Methicillin-resistant </w:t>
      </w:r>
      <w:r w:rsidRPr="00320227">
        <w:rPr>
          <w:rFonts w:ascii="Arial" w:hAnsi="Arial" w:cs="Arial"/>
          <w:b/>
          <w:i/>
        </w:rPr>
        <w:t>Staphylococcus aureus</w:t>
      </w:r>
      <w:r w:rsidRPr="00320227">
        <w:rPr>
          <w:rFonts w:ascii="Arial" w:hAnsi="Arial" w:cs="Arial"/>
          <w:b/>
        </w:rPr>
        <w:t xml:space="preserve"> Colonization Dynamics</w:t>
      </w:r>
    </w:p>
    <w:p w14:paraId="34751BCB" w14:textId="03F9038F" w:rsidR="0074569E" w:rsidRDefault="0074569E" w:rsidP="0074569E">
      <w:pPr>
        <w:spacing w:line="480" w:lineRule="auto"/>
        <w:rPr>
          <w:rFonts w:ascii="Arial" w:hAnsi="Arial" w:cs="Arial"/>
          <w:b/>
        </w:rPr>
      </w:pPr>
      <w:r w:rsidRPr="00C16A29">
        <w:rPr>
          <w:rFonts w:ascii="Arial" w:hAnsi="Arial" w:cs="Arial"/>
          <w:b/>
        </w:rPr>
        <w:t>Supplemental Material</w:t>
      </w:r>
    </w:p>
    <w:p w14:paraId="0BB818EF" w14:textId="6EC68302" w:rsidR="0074569E" w:rsidRDefault="00B052FE" w:rsidP="0074569E">
      <w:pPr>
        <w:spacing w:line="480" w:lineRule="auto"/>
        <w:rPr>
          <w:rFonts w:ascii="Arial" w:hAnsi="Arial" w:cs="Arial"/>
          <w:bCs/>
        </w:rPr>
      </w:pPr>
      <w:r w:rsidRPr="00C97677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S</w:t>
      </w:r>
      <w:r w:rsidRPr="00C97677">
        <w:rPr>
          <w:rFonts w:ascii="Arial" w:hAnsi="Arial" w:cs="Arial"/>
          <w:b/>
          <w:sz w:val="22"/>
          <w:szCs w:val="22"/>
        </w:rPr>
        <w:t>1</w:t>
      </w:r>
      <w:r w:rsidRPr="00C97677">
        <w:rPr>
          <w:rFonts w:ascii="Arial" w:hAnsi="Arial" w:cs="Arial"/>
          <w:sz w:val="22"/>
          <w:szCs w:val="22"/>
        </w:rPr>
        <w:t xml:space="preserve"> Transitions and Equations for the Single Staff Type (SST) Model of MRSA Acquisition</w:t>
      </w:r>
    </w:p>
    <w:tbl>
      <w:tblPr>
        <w:tblStyle w:val="TableGrid"/>
        <w:tblW w:w="122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3805"/>
        <w:gridCol w:w="2816"/>
        <w:gridCol w:w="1723"/>
      </w:tblGrid>
      <w:tr w:rsidR="00E17CEE" w:rsidRPr="0015623D" w14:paraId="61045472" w14:textId="77777777" w:rsidTr="00E17CEE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E5E04" w14:textId="276AC5B5" w:rsidR="000A0D70" w:rsidRPr="00B052FE" w:rsidRDefault="000A0D70" w:rsidP="007034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F3647" w14:textId="38EB5A02" w:rsidR="000A0D70" w:rsidRPr="00B052FE" w:rsidRDefault="000A0D70" w:rsidP="007034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6FE4B" w14:textId="0497E7AB" w:rsidR="000A0D70" w:rsidRPr="00B052FE" w:rsidRDefault="000A0D70" w:rsidP="007034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Transition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64290" w14:textId="77777777" w:rsidR="000A0D70" w:rsidRPr="00B052FE" w:rsidRDefault="000A0D70" w:rsidP="0070346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Equation</w:t>
            </w:r>
          </w:p>
        </w:tc>
      </w:tr>
      <w:tr w:rsidR="000A0D70" w:rsidRPr="0015623D" w14:paraId="7560572E" w14:textId="77777777" w:rsidTr="00E17CEE">
        <w:trPr>
          <w:trHeight w:val="602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B204C" w14:textId="75ACB1FA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MRSA Acquisition &amp; Transmission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2BE24" w14:textId="3AD5A9F6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Staff Contaminated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2873D9" w14:textId="58C001F2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S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to S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1553F" w14:textId="5917792E" w:rsidR="000A0D70" w:rsidRPr="00B052FE" w:rsidRDefault="000A0D70" w:rsidP="000A0D70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ρσ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</w:tr>
      <w:tr w:rsidR="000A0D70" w:rsidRPr="0015623D" w14:paraId="6CB46599" w14:textId="77777777" w:rsidTr="00E17CEE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B997BE" w14:textId="77777777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3E6896A6" w14:textId="325A90F1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Patient Colonized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D8550" w14:textId="0C8E9352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to 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FFC72" w14:textId="54B6677C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ρ</m:t>
                </m:r>
                <m:r>
                  <w:rPr>
                    <w:rFonts w:ascii="Cambria Math" w:hAnsi="Cambria Math"/>
                    <w:i/>
                    <w:sz w:val="22"/>
                    <w:szCs w:val="22"/>
                  </w:rPr>
                  <w:sym w:font="Symbol" w:char="F079"/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</w:tr>
      <w:tr w:rsidR="00E17CEE" w:rsidRPr="0015623D" w14:paraId="5F6DC124" w14:textId="77777777" w:rsidTr="00E17CEE">
        <w:trPr>
          <w:trHeight w:val="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B44D2" w14:textId="13B0B805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MRSA Decolonization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33BA240B" w14:textId="3A1965E1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Natural De-colonization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83A9" w14:textId="4C47B876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to 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C595" w14:textId="767C7229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eastAsia="Calibri" w:hAnsi="Arial" w:cs="Arial"/>
                <w:sz w:val="22"/>
                <w:szCs w:val="22"/>
              </w:rPr>
              <w:sym w:font="Symbol" w:char="F06D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sub>
              </m:sSub>
            </m:oMath>
          </w:p>
        </w:tc>
      </w:tr>
      <w:tr w:rsidR="000A0D70" w:rsidRPr="0015623D" w14:paraId="5690CC53" w14:textId="77777777" w:rsidTr="00E17CEE">
        <w:trPr>
          <w:trHeight w:val="60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ECF69" w14:textId="7DCF0E19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Hand Hygiene and Decontamination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7AEB9716" w14:textId="3C8E1F9C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Hand Decontamination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5E05" w14:textId="527B39E0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S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to S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E946D" w14:textId="5C682C93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ι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C </m:t>
                    </m:r>
                  </m:sub>
                </m:sSub>
              </m:oMath>
            </m:oMathPara>
          </w:p>
        </w:tc>
      </w:tr>
      <w:tr w:rsidR="000A0D70" w:rsidRPr="0015623D" w14:paraId="70E5F2F1" w14:textId="77777777" w:rsidTr="00E17CEE">
        <w:trPr>
          <w:trHeight w:val="4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46139C" w14:textId="77777777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72F39AFB" w14:textId="1C7702C0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PPE Change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64DF" w14:textId="2382FA51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S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to S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74E3" w14:textId="72C9B304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τ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sub>
                    </m:sSub>
                  </m:den>
                </m:f>
              </m:oMath>
            </m:oMathPara>
          </w:p>
        </w:tc>
      </w:tr>
      <w:tr w:rsidR="000A0D70" w:rsidRPr="0015623D" w14:paraId="26A8DD6E" w14:textId="77777777" w:rsidTr="00E17CEE">
        <w:trPr>
          <w:trHeight w:val="44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7BC113" w14:textId="3A797F8E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Patient Admissions and Discharge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C754" w14:textId="730016D7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Discharge to 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Admission*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F685" w14:textId="50B961D3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269B" w14:textId="5CB73E92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sub>
                </m:sSub>
              </m:oMath>
            </m:oMathPara>
          </w:p>
        </w:tc>
      </w:tr>
      <w:tr w:rsidR="000A0D70" w:rsidRPr="0015623D" w14:paraId="65B19991" w14:textId="77777777" w:rsidTr="00E17CEE">
        <w:trPr>
          <w:trHeight w:val="4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AB80CC" w14:textId="77777777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D0CB" w14:textId="65793050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Discharge to 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Admission*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85A0" w14:textId="72EABF87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A1B99" w14:textId="768098B9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sub>
                </m:sSub>
              </m:oMath>
            </m:oMathPara>
          </w:p>
        </w:tc>
      </w:tr>
      <w:tr w:rsidR="000A0D70" w:rsidRPr="0015623D" w14:paraId="25B2B43A" w14:textId="77777777" w:rsidTr="00E17CEE">
        <w:trPr>
          <w:trHeight w:val="4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423584" w14:textId="77777777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9066" w14:textId="753F50CA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Discharge to 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Admission*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3979" w14:textId="32C2A31E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C314" w14:textId="68509218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</m:oMath>
            </m:oMathPara>
          </w:p>
        </w:tc>
      </w:tr>
      <w:tr w:rsidR="000A0D70" w:rsidRPr="0015623D" w14:paraId="4BE5FF47" w14:textId="77777777" w:rsidTr="00E17CEE">
        <w:trPr>
          <w:trHeight w:val="4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1F40B" w14:textId="77777777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3FAF8" w14:textId="190B4C86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052FE">
              <w:rPr>
                <w:rFonts w:ascii="Arial" w:hAnsi="Arial" w:cs="Arial"/>
                <w:sz w:val="22"/>
                <w:szCs w:val="22"/>
              </w:rPr>
              <w:t>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Discharge to P</w:t>
            </w:r>
            <w:r w:rsidRPr="00B052FE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B052FE">
              <w:rPr>
                <w:rFonts w:ascii="Arial" w:hAnsi="Arial" w:cs="Arial"/>
                <w:sz w:val="22"/>
                <w:szCs w:val="22"/>
              </w:rPr>
              <w:t xml:space="preserve"> Admission*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8E65E" w14:textId="6FF88026" w:rsidR="000A0D70" w:rsidRPr="00B052FE" w:rsidRDefault="000A0D70" w:rsidP="000A0D7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A810E" w14:textId="370DB255" w:rsidR="000A0D70" w:rsidRPr="00B052FE" w:rsidRDefault="000A0D70" w:rsidP="000A0D70">
            <w:pPr>
              <w:pStyle w:val="NoSpacing"/>
              <w:rPr>
                <w:rFonts w:ascii="Arial" w:eastAsia="Calibri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</m:oMath>
            </m:oMathPara>
          </w:p>
        </w:tc>
      </w:tr>
    </w:tbl>
    <w:p w14:paraId="517F371C" w14:textId="32682E14" w:rsidR="0074569E" w:rsidRPr="00D87436" w:rsidRDefault="00D87436" w:rsidP="00D87436">
      <w:pPr>
        <w:rPr>
          <w:rFonts w:ascii="Arial" w:hAnsi="Arial" w:cs="Arial"/>
          <w:bCs/>
        </w:rPr>
      </w:pPr>
      <w:r w:rsidRPr="00D87436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Note that patient discharge to patient admissions are not true “transitions” of a single individual, but rather the instantaneous replacement of a discharged patient with a newly admitted patient to maintain a steady population state. See 37 for details.</w:t>
      </w:r>
    </w:p>
    <w:p w14:paraId="32D31D0F" w14:textId="77777777" w:rsidR="00E17CEE" w:rsidRDefault="00E17CEE" w:rsidP="0074569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E17CEE" w:rsidSect="00E17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6FB"/>
    <w:multiLevelType w:val="hybridMultilevel"/>
    <w:tmpl w:val="A2F2923C"/>
    <w:lvl w:ilvl="0" w:tplc="A2B216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5A3B"/>
    <w:multiLevelType w:val="hybridMultilevel"/>
    <w:tmpl w:val="2B26AFF2"/>
    <w:lvl w:ilvl="0" w:tplc="F1143E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79217">
    <w:abstractNumId w:val="1"/>
  </w:num>
  <w:num w:numId="2" w16cid:durableId="172216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9E"/>
    <w:rsid w:val="000A0D70"/>
    <w:rsid w:val="000F6364"/>
    <w:rsid w:val="00155930"/>
    <w:rsid w:val="00320227"/>
    <w:rsid w:val="00694588"/>
    <w:rsid w:val="0074569E"/>
    <w:rsid w:val="00982C7D"/>
    <w:rsid w:val="00B00017"/>
    <w:rsid w:val="00B052FE"/>
    <w:rsid w:val="00B7176B"/>
    <w:rsid w:val="00C73E3F"/>
    <w:rsid w:val="00D87436"/>
    <w:rsid w:val="00DF5079"/>
    <w:rsid w:val="00E17CEE"/>
    <w:rsid w:val="00F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B3DC"/>
  <w15:chartTrackingRefBased/>
  <w15:docId w15:val="{40E78504-A4C9-B843-9804-03315E0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69E"/>
  </w:style>
  <w:style w:type="table" w:styleId="TableGrid">
    <w:name w:val="Table Grid"/>
    <w:basedOn w:val="TableNormal"/>
    <w:uiPriority w:val="39"/>
    <w:rsid w:val="0074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Lofgren</dc:creator>
  <cp:keywords/>
  <dc:description/>
  <cp:lastModifiedBy>sydorenko sydorenko</cp:lastModifiedBy>
  <cp:revision>2</cp:revision>
  <dcterms:created xsi:type="dcterms:W3CDTF">2022-07-20T15:31:00Z</dcterms:created>
  <dcterms:modified xsi:type="dcterms:W3CDTF">2022-07-20T15:31:00Z</dcterms:modified>
</cp:coreProperties>
</file>