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F8" w:rsidRPr="00AC21E3" w:rsidRDefault="00582CF8" w:rsidP="00AC21E3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proofErr w:type="gramStart"/>
      <w:r w:rsidRPr="00AC21E3">
        <w:rPr>
          <w:rFonts w:ascii="Times New Roman" w:hAnsi="Times New Roman" w:cs="Times New Roman"/>
          <w:b/>
        </w:rPr>
        <w:t>Text S4.</w:t>
      </w:r>
      <w:proofErr w:type="gramEnd"/>
      <w:r w:rsidRPr="00AC21E3">
        <w:rPr>
          <w:rFonts w:ascii="Times New Roman" w:hAnsi="Times New Roman" w:cs="Times New Roman"/>
          <w:b/>
        </w:rPr>
        <w:t xml:space="preserve"> Inhibitor fragment predictions for </w:t>
      </w:r>
      <w:proofErr w:type="spellStart"/>
      <w:r w:rsidRPr="00AC21E3">
        <w:rPr>
          <w:rFonts w:ascii="Times New Roman" w:hAnsi="Times New Roman" w:cs="Times New Roman"/>
          <w:b/>
        </w:rPr>
        <w:t>cholix</w:t>
      </w:r>
      <w:proofErr w:type="spellEnd"/>
      <w:r w:rsidRPr="00AC21E3">
        <w:rPr>
          <w:rFonts w:ascii="Times New Roman" w:hAnsi="Times New Roman" w:cs="Times New Roman"/>
          <w:b/>
        </w:rPr>
        <w:t xml:space="preserve"> toxin</w:t>
      </w:r>
    </w:p>
    <w:bookmarkEnd w:id="0"/>
    <w:p w:rsidR="00582CF8" w:rsidRPr="00AC21E3" w:rsidRDefault="00582CF8" w:rsidP="00AC21E3">
      <w:pPr>
        <w:spacing w:after="0" w:line="360" w:lineRule="auto"/>
        <w:rPr>
          <w:rFonts w:ascii="Times New Roman" w:hAnsi="Times New Roman" w:cs="Times New Roman"/>
        </w:rPr>
      </w:pPr>
      <w:r w:rsidRPr="00AC21E3">
        <w:rPr>
          <w:rFonts w:ascii="Times New Roman" w:hAnsi="Times New Roman" w:cs="Times New Roman"/>
          <w:i/>
        </w:rPr>
        <w:t xml:space="preserve">Vibrio </w:t>
      </w:r>
      <w:proofErr w:type="spellStart"/>
      <w:r w:rsidRPr="00AC21E3">
        <w:rPr>
          <w:rFonts w:ascii="Times New Roman" w:hAnsi="Times New Roman" w:cs="Times New Roman"/>
          <w:i/>
        </w:rPr>
        <w:t>cholerae</w:t>
      </w:r>
      <w:proofErr w:type="spellEnd"/>
      <w:r w:rsidRPr="00AC21E3">
        <w:rPr>
          <w:rFonts w:ascii="Times New Roman" w:hAnsi="Times New Roman" w:cs="Times New Roman"/>
        </w:rPr>
        <w:t xml:space="preserve"> is a Gram-negative bacterium that can cause cholera in humans. It secretes a variety of virulence</w:t>
      </w:r>
      <w:r w:rsidR="00CA2D8A">
        <w:rPr>
          <w:rFonts w:ascii="Times New Roman" w:hAnsi="Times New Roman" w:cs="Times New Roman"/>
        </w:rPr>
        <w:t xml:space="preserve"> factors including </w:t>
      </w:r>
      <w:proofErr w:type="spellStart"/>
      <w:r w:rsidR="00CA2D8A">
        <w:rPr>
          <w:rFonts w:ascii="Times New Roman" w:hAnsi="Times New Roman" w:cs="Times New Roman"/>
        </w:rPr>
        <w:t>cholix</w:t>
      </w:r>
      <w:proofErr w:type="spellEnd"/>
      <w:r w:rsidR="00CA2D8A">
        <w:rPr>
          <w:rFonts w:ascii="Times New Roman" w:hAnsi="Times New Roman" w:cs="Times New Roman"/>
        </w:rPr>
        <w:t xml:space="preserve"> toxin. This toxin</w:t>
      </w:r>
      <w:r w:rsidRPr="00AC21E3">
        <w:rPr>
          <w:rFonts w:ascii="Times New Roman" w:hAnsi="Times New Roman" w:cs="Times New Roman"/>
        </w:rPr>
        <w:t xml:space="preserve"> inhibits eukaryotic ribosomal elongation factor 2 like exotoxin A</w:t>
      </w:r>
      <w:r w:rsidR="009A7C9C">
        <w:rPr>
          <w:rFonts w:ascii="Times New Roman" w:hAnsi="Times New Roman" w:cs="Times New Roman"/>
        </w:rPr>
        <w:t>,</w:t>
      </w:r>
      <w:r w:rsidRPr="00AC21E3">
        <w:rPr>
          <w:rFonts w:ascii="Times New Roman" w:hAnsi="Times New Roman" w:cs="Times New Roman"/>
        </w:rPr>
        <w:t xml:space="preserve"> though the two share only 37% sequence identity </w:t>
      </w:r>
      <w:r w:rsidRPr="00AC21E3">
        <w:rPr>
          <w:rFonts w:ascii="Times New Roman" w:hAnsi="Times New Roman" w:cs="Times New Roman"/>
        </w:rPr>
        <w:fldChar w:fldCharType="begin">
          <w:fldData xml:space="preserve">PEVuZE5vdGU+PENpdGU+PEF1dGhvcj5QdXJkeTwvQXV0aG9yPjxZZWFyPjIwMTA8L1llYXI+PFJl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</w:fldData>
        </w:fldChar>
      </w:r>
      <w:r w:rsidRPr="00AC21E3">
        <w:rPr>
          <w:rFonts w:ascii="Times New Roman" w:hAnsi="Times New Roman" w:cs="Times New Roman"/>
        </w:rPr>
        <w:instrText xml:space="preserve"> ADDIN EN.CITE </w:instrText>
      </w:r>
      <w:r w:rsidRPr="00AC21E3">
        <w:rPr>
          <w:rFonts w:ascii="Times New Roman" w:hAnsi="Times New Roman" w:cs="Times New Roman"/>
        </w:rPr>
        <w:fldChar w:fldCharType="begin">
          <w:fldData xml:space="preserve">PEVuZE5vdGU+PENpdGU+PEF1dGhvcj5QdXJkeTwvQXV0aG9yPjxZZWFyPjIwMTA8L1llYXI+PFJl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</w:fldData>
        </w:fldChar>
      </w:r>
      <w:r w:rsidRPr="00AC21E3">
        <w:rPr>
          <w:rFonts w:ascii="Times New Roman" w:hAnsi="Times New Roman" w:cs="Times New Roman"/>
        </w:rPr>
        <w:instrText xml:space="preserve"> ADDIN EN.CITE.DATA </w:instrText>
      </w:r>
      <w:r w:rsidRPr="00AC21E3">
        <w:rPr>
          <w:rFonts w:ascii="Times New Roman" w:hAnsi="Times New Roman" w:cs="Times New Roman"/>
        </w:rPr>
      </w:r>
      <w:r w:rsidRPr="00AC21E3">
        <w:rPr>
          <w:rFonts w:ascii="Times New Roman" w:hAnsi="Times New Roman" w:cs="Times New Roman"/>
        </w:rPr>
        <w:fldChar w:fldCharType="end"/>
      </w:r>
      <w:r w:rsidRPr="00AC21E3">
        <w:rPr>
          <w:rFonts w:ascii="Times New Roman" w:hAnsi="Times New Roman" w:cs="Times New Roman"/>
        </w:rPr>
      </w:r>
      <w:r w:rsidRPr="00AC21E3">
        <w:rPr>
          <w:rFonts w:ascii="Times New Roman" w:hAnsi="Times New Roman" w:cs="Times New Roman"/>
        </w:rPr>
        <w:fldChar w:fldCharType="separate"/>
      </w:r>
      <w:r w:rsidRPr="00AC21E3">
        <w:rPr>
          <w:rFonts w:ascii="Times New Roman" w:hAnsi="Times New Roman" w:cs="Times New Roman"/>
          <w:noProof/>
        </w:rPr>
        <w:t>[</w:t>
      </w:r>
      <w:hyperlink w:anchor="_ENREF_1" w:tooltip="Purdy, 2010 #7" w:history="1">
        <w:r w:rsidRPr="00AC21E3">
          <w:rPr>
            <w:rFonts w:ascii="Times New Roman" w:hAnsi="Times New Roman" w:cs="Times New Roman"/>
            <w:noProof/>
          </w:rPr>
          <w:t>1</w:t>
        </w:r>
      </w:hyperlink>
      <w:r w:rsidRPr="00AC21E3">
        <w:rPr>
          <w:rFonts w:ascii="Times New Roman" w:hAnsi="Times New Roman" w:cs="Times New Roman"/>
          <w:noProof/>
        </w:rPr>
        <w:t>]</w:t>
      </w:r>
      <w:r w:rsidRPr="00AC21E3">
        <w:rPr>
          <w:rFonts w:ascii="Times New Roman" w:hAnsi="Times New Roman" w:cs="Times New Roman"/>
        </w:rPr>
        <w:fldChar w:fldCharType="end"/>
      </w:r>
      <w:r w:rsidRPr="00AC21E3">
        <w:rPr>
          <w:rFonts w:ascii="Times New Roman" w:hAnsi="Times New Roman" w:cs="Times New Roman"/>
        </w:rPr>
        <w:t xml:space="preserve">. We analyzed </w:t>
      </w:r>
      <w:proofErr w:type="spellStart"/>
      <w:r w:rsidRPr="00AC21E3">
        <w:rPr>
          <w:rFonts w:ascii="Times New Roman" w:hAnsi="Times New Roman" w:cs="Times New Roman"/>
        </w:rPr>
        <w:t>cholix</w:t>
      </w:r>
      <w:proofErr w:type="spellEnd"/>
      <w:r w:rsidRPr="00AC21E3">
        <w:rPr>
          <w:rFonts w:ascii="Times New Roman" w:hAnsi="Times New Roman" w:cs="Times New Roman"/>
        </w:rPr>
        <w:t xml:space="preserve"> toxin bound to its natural ligand NAD (PDB ID: 3Q9O </w:t>
      </w:r>
      <w:r w:rsidRPr="00AC21E3">
        <w:rPr>
          <w:rFonts w:ascii="Times New Roman" w:hAnsi="Times New Roman" w:cs="Times New Roman"/>
        </w:rPr>
        <w:fldChar w:fldCharType="begin">
          <w:fldData xml:space="preserve">PEVuZE5vdGU+PENpdGU+PEF1dGhvcj5Kb3JnZW5zZW48L0F1dGhvcj48WWVhcj4yMDA4PC9ZZWFy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</w:fldData>
        </w:fldChar>
      </w:r>
      <w:r w:rsidRPr="00AC21E3">
        <w:rPr>
          <w:rFonts w:ascii="Times New Roman" w:hAnsi="Times New Roman" w:cs="Times New Roman"/>
        </w:rPr>
        <w:instrText xml:space="preserve"> ADDIN EN.CITE </w:instrText>
      </w:r>
      <w:r w:rsidRPr="00AC21E3">
        <w:rPr>
          <w:rFonts w:ascii="Times New Roman" w:hAnsi="Times New Roman" w:cs="Times New Roman"/>
        </w:rPr>
        <w:fldChar w:fldCharType="begin">
          <w:fldData xml:space="preserve">PEVuZE5vdGU+PENpdGU+PEF1dGhvcj5Kb3JnZW5zZW48L0F1dGhvcj48WWVhcj4yMDA4PC9ZZWFy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</w:fldData>
        </w:fldChar>
      </w:r>
      <w:r w:rsidRPr="00AC21E3">
        <w:rPr>
          <w:rFonts w:ascii="Times New Roman" w:hAnsi="Times New Roman" w:cs="Times New Roman"/>
        </w:rPr>
        <w:instrText xml:space="preserve"> ADDIN EN.CITE.DATA </w:instrText>
      </w:r>
      <w:r w:rsidRPr="00AC21E3">
        <w:rPr>
          <w:rFonts w:ascii="Times New Roman" w:hAnsi="Times New Roman" w:cs="Times New Roman"/>
        </w:rPr>
      </w:r>
      <w:r w:rsidRPr="00AC21E3">
        <w:rPr>
          <w:rFonts w:ascii="Times New Roman" w:hAnsi="Times New Roman" w:cs="Times New Roman"/>
        </w:rPr>
        <w:fldChar w:fldCharType="end"/>
      </w:r>
      <w:r w:rsidRPr="00AC21E3">
        <w:rPr>
          <w:rFonts w:ascii="Times New Roman" w:hAnsi="Times New Roman" w:cs="Times New Roman"/>
        </w:rPr>
      </w:r>
      <w:r w:rsidRPr="00AC21E3">
        <w:rPr>
          <w:rFonts w:ascii="Times New Roman" w:hAnsi="Times New Roman" w:cs="Times New Roman"/>
        </w:rPr>
        <w:fldChar w:fldCharType="separate"/>
      </w:r>
      <w:r w:rsidRPr="00AC21E3">
        <w:rPr>
          <w:rFonts w:ascii="Times New Roman" w:hAnsi="Times New Roman" w:cs="Times New Roman"/>
          <w:noProof/>
        </w:rPr>
        <w:t>[</w:t>
      </w:r>
      <w:hyperlink w:anchor="_ENREF_2" w:tooltip="Jorgensen, 2008 #2" w:history="1">
        <w:r w:rsidRPr="00AC21E3">
          <w:rPr>
            <w:rFonts w:ascii="Times New Roman" w:hAnsi="Times New Roman" w:cs="Times New Roman"/>
            <w:noProof/>
          </w:rPr>
          <w:t>2</w:t>
        </w:r>
      </w:hyperlink>
      <w:r w:rsidRPr="00AC21E3">
        <w:rPr>
          <w:rFonts w:ascii="Times New Roman" w:hAnsi="Times New Roman" w:cs="Times New Roman"/>
          <w:noProof/>
        </w:rPr>
        <w:t>]</w:t>
      </w:r>
      <w:r w:rsidRPr="00AC21E3">
        <w:rPr>
          <w:rFonts w:ascii="Times New Roman" w:hAnsi="Times New Roman" w:cs="Times New Roman"/>
        </w:rPr>
        <w:fldChar w:fldCharType="end"/>
      </w:r>
      <w:r w:rsidRPr="00AC21E3">
        <w:rPr>
          <w:rFonts w:ascii="Times New Roman" w:hAnsi="Times New Roman" w:cs="Times New Roman"/>
        </w:rPr>
        <w:t>) and found results s</w:t>
      </w:r>
      <w:r w:rsidR="005E7E74">
        <w:rPr>
          <w:rFonts w:ascii="Times New Roman" w:hAnsi="Times New Roman" w:cs="Times New Roman"/>
        </w:rPr>
        <w:t xml:space="preserve">imilar to those for exotoxin A. </w:t>
      </w:r>
      <w:r w:rsidRPr="00AC21E3">
        <w:rPr>
          <w:rFonts w:ascii="Times New Roman" w:hAnsi="Times New Roman" w:cs="Times New Roman"/>
        </w:rPr>
        <w:t>Microenvironments in proximity to the nicotinamide strongly predict fragment 2331 (benzamide) with a p-value of 7.8 x 10</w:t>
      </w:r>
      <w:r w:rsidRPr="00AC21E3">
        <w:rPr>
          <w:rFonts w:ascii="Times New Roman" w:hAnsi="Times New Roman" w:cs="Times New Roman"/>
          <w:vertAlign w:val="superscript"/>
        </w:rPr>
        <w:t>-17</w:t>
      </w:r>
      <w:r w:rsidRPr="00AC21E3">
        <w:rPr>
          <w:rFonts w:ascii="Times New Roman" w:hAnsi="Times New Roman" w:cs="Times New Roman"/>
        </w:rPr>
        <w:t>. Eleven microenvironments contribute to this fragment prediction and their nearest neighbors are bound to ligands containing fragment 2331 as a substructure, including 0RU, 3AB, 3GN, 4AN, BZC, CNQ, DHQ, KU8, and P34 (</w:t>
      </w:r>
      <w:r w:rsidRPr="00AC21E3">
        <w:rPr>
          <w:rFonts w:ascii="Times New Roman" w:hAnsi="Times New Roman" w:cs="Times New Roman"/>
          <w:color w:val="E36C0A" w:themeColor="accent6" w:themeShade="BF"/>
        </w:rPr>
        <w:t>Table S3</w:t>
      </w:r>
      <w:r w:rsidRPr="00AC21E3">
        <w:rPr>
          <w:rFonts w:ascii="Times New Roman" w:hAnsi="Times New Roman" w:cs="Times New Roman"/>
        </w:rPr>
        <w:t xml:space="preserve">). Already available is a crystal structure of the catalytic fragment of </w:t>
      </w:r>
      <w:proofErr w:type="spellStart"/>
      <w:r w:rsidRPr="00AC21E3">
        <w:rPr>
          <w:rFonts w:ascii="Times New Roman" w:hAnsi="Times New Roman" w:cs="Times New Roman"/>
        </w:rPr>
        <w:t>cholix</w:t>
      </w:r>
      <w:proofErr w:type="spellEnd"/>
      <w:r w:rsidRPr="00AC21E3">
        <w:rPr>
          <w:rFonts w:ascii="Times New Roman" w:hAnsi="Times New Roman" w:cs="Times New Roman"/>
        </w:rPr>
        <w:t xml:space="preserve"> toxin in complex with P34 (PDB ID: 2Q6M </w:t>
      </w:r>
      <w:r w:rsidRPr="00AC21E3">
        <w:rPr>
          <w:rFonts w:ascii="Times New Roman" w:hAnsi="Times New Roman" w:cs="Times New Roman"/>
        </w:rPr>
        <w:fldChar w:fldCharType="begin"/>
      </w:r>
      <w:r w:rsidRPr="00AC21E3">
        <w:rPr>
          <w:rFonts w:ascii="Times New Roman" w:hAnsi="Times New Roman" w:cs="Times New Roman"/>
        </w:rPr>
        <w:instrText xml:space="preserve"> ADDIN EN.CITE &lt;EndNote&gt;&lt;Cite&gt;&lt;Author&gt;Fieldhouse&lt;/Author&gt;&lt;Year&gt;2012&lt;/Year&gt;&lt;RecNum&gt;4&lt;/RecNum&gt;&lt;DisplayText&gt;[3]&lt;/DisplayText&gt;&lt;record&gt;&lt;rec-number&gt;4&lt;/rec-number&gt;&lt;foreign-keys&gt;&lt;key app="EN" db-id="5pv0d9r2na0radezzdl5at2cdwarfer0drvs" timestamp="1376939534"&gt;4&lt;/key&gt;&lt;/foreign-keys&gt;&lt;ref-type name="Journal Article"&gt;17&lt;/ref-type&gt;&lt;contributors&gt;&lt;authors&gt;&lt;author&gt;Fieldhouse, R. J.&lt;/author&gt;&lt;author&gt;Jorgensen, R.&lt;/author&gt;&lt;author&gt;Lugo, M. R.&lt;/author&gt;&lt;author&gt;Merrill, A. R.&lt;/author&gt;&lt;/authors&gt;&lt;/contributors&gt;&lt;auth-address&gt;Department of Molecular and Cellular Biology, University of Guelph, Guelph, Ontario N1G 2W1, Canada.&lt;/auth-address&gt;&lt;titles&gt;&lt;title&gt;The 1.8 A cholix toxin crystal structure in complex with NAD+ and evidence for a new kinetic model&lt;/title&gt;&lt;secondary-title&gt;J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chemistry&lt;/abbr-1&gt;&lt;/alt-periodical&gt;&lt;pages&gt;21176-88&lt;/pages&gt;&lt;volume&gt;287&lt;/volume&gt;&lt;number&gt;25&lt;/number&gt;&lt;keywords&gt;&lt;keyword&gt;*ADP-Ribosylation Factors/chemistry/metabolism&lt;/keyword&gt;&lt;keyword&gt;*Bacterial Toxins/chemistry/metabolism&lt;/keyword&gt;&lt;keyword&gt;Crystallography, X-Ray&lt;/keyword&gt;&lt;keyword&gt;*Models, Biological&lt;/keyword&gt;&lt;keyword&gt;*Models, Molecular&lt;/keyword&gt;&lt;keyword&gt;*NAD/chemistry/metabolism&lt;/keyword&gt;&lt;keyword&gt;Protein Structure, Tertiary&lt;/keyword&gt;&lt;keyword&gt;Vibrio cholerae/*enzymology&lt;/keyword&gt;&lt;/keywords&gt;&lt;dates&gt;&lt;year&gt;2012&lt;/year&gt;&lt;pub-dates&gt;&lt;date&gt;Jun 15&lt;/date&gt;&lt;/pub-dates&gt;&lt;/dates&gt;&lt;isbn&gt;1083-351X (Electronic)&amp;#xD;0021-9258 (Linking)&lt;/isbn&gt;&lt;accession-num&gt;22535961&lt;/accession-num&gt;&lt;urls&gt;&lt;related-urls&gt;&lt;url&gt;http://www.ncbi.nlm.nih.gov/pubmed/22535961&lt;/url&gt;&lt;/related-urls&gt;&lt;/urls&gt;&lt;custom2&gt;3375540&lt;/custom2&gt;&lt;electronic-resource-num&gt;10.1074/jbc.M111.337311&lt;/electronic-resource-num&gt;&lt;/record&gt;&lt;/Cite&gt;&lt;/EndNote&gt;</w:instrText>
      </w:r>
      <w:r w:rsidRPr="00AC21E3">
        <w:rPr>
          <w:rFonts w:ascii="Times New Roman" w:hAnsi="Times New Roman" w:cs="Times New Roman"/>
        </w:rPr>
        <w:fldChar w:fldCharType="separate"/>
      </w:r>
      <w:r w:rsidRPr="00AC21E3">
        <w:rPr>
          <w:rFonts w:ascii="Times New Roman" w:hAnsi="Times New Roman" w:cs="Times New Roman"/>
          <w:noProof/>
        </w:rPr>
        <w:t>[</w:t>
      </w:r>
      <w:hyperlink w:anchor="_ENREF_3" w:tooltip="Fieldhouse, 2012 #4" w:history="1">
        <w:r w:rsidRPr="00AC21E3">
          <w:rPr>
            <w:rFonts w:ascii="Times New Roman" w:hAnsi="Times New Roman" w:cs="Times New Roman"/>
            <w:noProof/>
          </w:rPr>
          <w:t>3</w:t>
        </w:r>
      </w:hyperlink>
      <w:r w:rsidRPr="00AC21E3">
        <w:rPr>
          <w:rFonts w:ascii="Times New Roman" w:hAnsi="Times New Roman" w:cs="Times New Roman"/>
          <w:noProof/>
        </w:rPr>
        <w:t>]</w:t>
      </w:r>
      <w:r w:rsidRPr="00AC21E3">
        <w:rPr>
          <w:rFonts w:ascii="Times New Roman" w:hAnsi="Times New Roman" w:cs="Times New Roman"/>
        </w:rPr>
        <w:fldChar w:fldCharType="end"/>
      </w:r>
      <w:r w:rsidRPr="00AC21E3">
        <w:rPr>
          <w:rFonts w:ascii="Times New Roman" w:hAnsi="Times New Roman" w:cs="Times New Roman"/>
        </w:rPr>
        <w:t>), a competitive inhibitor (K</w:t>
      </w:r>
      <w:r w:rsidRPr="00AC21E3">
        <w:rPr>
          <w:rFonts w:ascii="Times New Roman" w:hAnsi="Times New Roman" w:cs="Times New Roman"/>
          <w:vertAlign w:val="subscript"/>
        </w:rPr>
        <w:t>D</w:t>
      </w:r>
      <w:r w:rsidRPr="00AC21E3">
        <w:rPr>
          <w:rFonts w:ascii="Times New Roman" w:hAnsi="Times New Roman" w:cs="Times New Roman"/>
        </w:rPr>
        <w:t xml:space="preserve">: 510nM). As the predicted fragment 2331 is a substructure of P34, it is a suitable fragment starting point for drug discovery for </w:t>
      </w:r>
      <w:proofErr w:type="spellStart"/>
      <w:r w:rsidRPr="00AC21E3">
        <w:rPr>
          <w:rFonts w:ascii="Times New Roman" w:hAnsi="Times New Roman" w:cs="Times New Roman"/>
        </w:rPr>
        <w:t>cholix</w:t>
      </w:r>
      <w:proofErr w:type="spellEnd"/>
      <w:r w:rsidRPr="00AC21E3">
        <w:rPr>
          <w:rFonts w:ascii="Times New Roman" w:hAnsi="Times New Roman" w:cs="Times New Roman"/>
        </w:rPr>
        <w:t xml:space="preserve"> toxin.</w:t>
      </w:r>
    </w:p>
    <w:p w:rsidR="00582CF8" w:rsidRPr="00AC21E3" w:rsidRDefault="00582CF8" w:rsidP="00AC21E3">
      <w:pPr>
        <w:spacing w:after="0" w:line="360" w:lineRule="auto"/>
        <w:rPr>
          <w:rFonts w:ascii="Times New Roman" w:hAnsi="Times New Roman" w:cs="Times New Roman"/>
        </w:rPr>
      </w:pPr>
    </w:p>
    <w:p w:rsidR="00582CF8" w:rsidRPr="00AC21E3" w:rsidRDefault="00582CF8" w:rsidP="00AC21E3">
      <w:pPr>
        <w:spacing w:after="0" w:line="360" w:lineRule="auto"/>
        <w:rPr>
          <w:rFonts w:ascii="Times New Roman" w:hAnsi="Times New Roman" w:cs="Times New Roman"/>
          <w:b/>
        </w:rPr>
      </w:pPr>
      <w:r w:rsidRPr="00AC21E3">
        <w:rPr>
          <w:rFonts w:ascii="Times New Roman" w:hAnsi="Times New Roman" w:cs="Times New Roman"/>
          <w:b/>
        </w:rPr>
        <w:t xml:space="preserve">References </w:t>
      </w:r>
    </w:p>
    <w:p w:rsidR="00582CF8" w:rsidRPr="00AC21E3" w:rsidRDefault="00582CF8" w:rsidP="00AC21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AC21E3">
        <w:rPr>
          <w:rFonts w:ascii="Times New Roman" w:hAnsi="Times New Roman" w:cs="Times New Roman"/>
        </w:rPr>
        <w:fldChar w:fldCharType="begin"/>
      </w:r>
      <w:r w:rsidRPr="00AC21E3">
        <w:rPr>
          <w:rFonts w:ascii="Times New Roman" w:hAnsi="Times New Roman" w:cs="Times New Roman"/>
        </w:rPr>
        <w:instrText xml:space="preserve"> ADDIN EN.REFLIST </w:instrText>
      </w:r>
      <w:r w:rsidRPr="00AC21E3">
        <w:rPr>
          <w:rFonts w:ascii="Times New Roman" w:hAnsi="Times New Roman" w:cs="Times New Roman"/>
        </w:rPr>
        <w:fldChar w:fldCharType="separate"/>
      </w:r>
      <w:bookmarkStart w:id="1" w:name="_ENREF_1"/>
      <w:r w:rsidRPr="00AC21E3">
        <w:rPr>
          <w:rFonts w:ascii="Times New Roman" w:hAnsi="Times New Roman" w:cs="Times New Roman"/>
        </w:rPr>
        <w:t>1. Purdy AE, Balch D, Lizarraga-Partida ML, Islam MS, Martinez-Urtaza J, et al. (2010) Diversity and distribution of cholix toxin, a novel ADP-ribosylating factor from Vibrio cholerae. Environ Microbiol Rep 2: 198-207.</w:t>
      </w:r>
      <w:bookmarkEnd w:id="1"/>
    </w:p>
    <w:p w:rsidR="00582CF8" w:rsidRPr="00AC21E3" w:rsidRDefault="00582CF8" w:rsidP="00AC21E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bookmarkStart w:id="2" w:name="_ENREF_2"/>
      <w:r w:rsidRPr="00AC21E3">
        <w:rPr>
          <w:rFonts w:ascii="Times New Roman" w:hAnsi="Times New Roman" w:cs="Times New Roman"/>
        </w:rPr>
        <w:t>2. Jorgensen R, Purdy AE, Fieldhouse RJ, Kimber MS, Bartlett DH, et al. (2008) Cholix toxin, a novel ADP-ribosylating factor from Vibrio cholerae. J Biol Chem 283: 10671-10678.</w:t>
      </w:r>
      <w:bookmarkEnd w:id="2"/>
    </w:p>
    <w:p w:rsidR="00582CF8" w:rsidRPr="00AC21E3" w:rsidRDefault="00582CF8" w:rsidP="00AC21E3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" w:name="_ENREF_3"/>
      <w:r w:rsidRPr="00AC21E3">
        <w:rPr>
          <w:rFonts w:ascii="Times New Roman" w:hAnsi="Times New Roman" w:cs="Times New Roman"/>
        </w:rPr>
        <w:t>3. Fieldhouse RJ, Jorgensen R, Lugo MR, Merrill AR (2012) The 1.8 A cholix toxin crystal structure in complex with NAD+ and evidence for a new kinetic model. J Biol Chem 287: 21176-21188.</w:t>
      </w:r>
      <w:bookmarkEnd w:id="3"/>
    </w:p>
    <w:p w:rsidR="00242020" w:rsidRPr="00AC21E3" w:rsidRDefault="00582CF8" w:rsidP="00AC21E3">
      <w:pPr>
        <w:spacing w:line="240" w:lineRule="auto"/>
        <w:rPr>
          <w:rFonts w:ascii="Times New Roman" w:hAnsi="Times New Roman" w:cs="Times New Roman"/>
        </w:rPr>
      </w:pPr>
      <w:r w:rsidRPr="00AC21E3">
        <w:rPr>
          <w:rFonts w:ascii="Times New Roman" w:hAnsi="Times New Roman" w:cs="Times New Roman"/>
        </w:rPr>
        <w:fldChar w:fldCharType="end"/>
      </w:r>
    </w:p>
    <w:sectPr w:rsidR="00242020" w:rsidRPr="00AC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v0d9r2na0radezzdl5at2cdwarfer0drvs&quot;&gt;VSpaper&lt;record-ids&gt;&lt;item&gt;2&lt;/item&gt;&lt;item&gt;4&lt;/item&gt;&lt;item&gt;7&lt;/item&gt;&lt;/record-ids&gt;&lt;/item&gt;&lt;/Libraries&gt;"/>
  </w:docVars>
  <w:rsids>
    <w:rsidRoot w:val="00582CF8"/>
    <w:rsid w:val="00242020"/>
    <w:rsid w:val="00582CF8"/>
    <w:rsid w:val="005E7E74"/>
    <w:rsid w:val="009A7C9C"/>
    <w:rsid w:val="00AC21E3"/>
    <w:rsid w:val="00AF1EFC"/>
    <w:rsid w:val="00CA2D8A"/>
    <w:rsid w:val="00F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82CF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2CF8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82CF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2CF8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582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82CF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2CF8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82CF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2CF8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582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Tang</dc:creator>
  <cp:lastModifiedBy>Grace Tang</cp:lastModifiedBy>
  <cp:revision>7</cp:revision>
  <dcterms:created xsi:type="dcterms:W3CDTF">2013-10-28T06:09:00Z</dcterms:created>
  <dcterms:modified xsi:type="dcterms:W3CDTF">2014-03-16T04:25:00Z</dcterms:modified>
</cp:coreProperties>
</file>