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4B" w:rsidRPr="007C3C6B" w:rsidRDefault="00262AE5" w:rsidP="00A3064B">
      <w:pPr>
        <w:rPr>
          <w:rFonts w:ascii="Times New Roman" w:hAnsi="Times New Roman" w:cs="Times New Roman"/>
          <w:sz w:val="24"/>
          <w:szCs w:val="24"/>
        </w:rPr>
      </w:pPr>
      <w:r w:rsidRPr="007C3C6B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7C3C6B" w:rsidRPr="007C3C6B">
        <w:rPr>
          <w:rFonts w:ascii="Times New Roman" w:hAnsi="Times New Roman" w:cs="Times New Roman"/>
          <w:b/>
          <w:sz w:val="24"/>
          <w:szCs w:val="24"/>
        </w:rPr>
        <w:t>S</w:t>
      </w:r>
      <w:r w:rsidR="007B190D" w:rsidRPr="007C3C6B">
        <w:rPr>
          <w:rFonts w:ascii="Times New Roman" w:hAnsi="Times New Roman" w:cs="Times New Roman"/>
          <w:b/>
          <w:sz w:val="24"/>
          <w:szCs w:val="24"/>
        </w:rPr>
        <w:t>2</w:t>
      </w:r>
      <w:r w:rsidR="00FA16E6" w:rsidRPr="007C3C6B">
        <w:rPr>
          <w:rFonts w:ascii="Times New Roman" w:hAnsi="Times New Roman" w:cs="Times New Roman"/>
          <w:b/>
          <w:sz w:val="24"/>
          <w:szCs w:val="24"/>
        </w:rPr>
        <w:t>.</w:t>
      </w:r>
      <w:r w:rsidR="00FA16E6" w:rsidRPr="007C3C6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80" w:type="dxa"/>
        <w:tblInd w:w="94" w:type="dxa"/>
        <w:tblLook w:val="04A0" w:firstRow="1" w:lastRow="0" w:firstColumn="1" w:lastColumn="0" w:noHBand="0" w:noVBand="1"/>
      </w:tblPr>
      <w:tblGrid>
        <w:gridCol w:w="2080"/>
        <w:gridCol w:w="2080"/>
        <w:gridCol w:w="3720"/>
        <w:gridCol w:w="2041"/>
      </w:tblGrid>
      <w:tr w:rsidR="00260ECC" w:rsidRPr="00A50BCA" w:rsidTr="00260ECC">
        <w:trPr>
          <w:trHeight w:val="300"/>
        </w:trPr>
        <w:tc>
          <w:tcPr>
            <w:tcW w:w="20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Container</w:t>
            </w:r>
            <w:bookmarkStart w:id="0" w:name="_GoBack"/>
            <w:bookmarkEnd w:id="0"/>
          </w:p>
        </w:tc>
        <w:tc>
          <w:tcPr>
            <w:tcW w:w="20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Parameter</w:t>
            </w:r>
          </w:p>
        </w:tc>
        <w:tc>
          <w:tcPr>
            <w:tcW w:w="3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Description</w:t>
            </w:r>
          </w:p>
        </w:tc>
        <w:tc>
          <w:tcPr>
            <w:tcW w:w="19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Value</w:t>
            </w:r>
          </w:p>
        </w:tc>
      </w:tr>
      <w:tr w:rsidR="00260ECC" w:rsidRPr="00A50BCA" w:rsidTr="00260EC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proofErr w:type="spellStart"/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simul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proofErr w:type="spellStart"/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time_step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time step for integration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0.01</w:t>
            </w:r>
          </w:p>
        </w:tc>
      </w:tr>
      <w:tr w:rsidR="00260ECC" w:rsidRPr="00A50BCA" w:rsidTr="00260EC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proofErr w:type="spellStart"/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simul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proofErr w:type="spellStart"/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kT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temperature in energy units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0.0042</w:t>
            </w:r>
          </w:p>
        </w:tc>
      </w:tr>
      <w:tr w:rsidR="00260ECC" w:rsidRPr="00A50BCA" w:rsidTr="00260ECC">
        <w:trPr>
          <w:trHeight w:val="600"/>
        </w:trPr>
        <w:tc>
          <w:tcPr>
            <w:tcW w:w="2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proofErr w:type="spellStart"/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simul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viscosity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viscosity of cytoplasm partially determines mobility of nucleus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0.9</w:t>
            </w:r>
          </w:p>
        </w:tc>
      </w:tr>
      <w:tr w:rsidR="00260ECC" w:rsidRPr="00A50BCA" w:rsidTr="00260EC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proofErr w:type="spellStart"/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simul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precondition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0</w:t>
            </w:r>
          </w:p>
        </w:tc>
      </w:tr>
      <w:tr w:rsidR="00260ECC" w:rsidRPr="00A50BCA" w:rsidTr="00260EC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proofErr w:type="spellStart"/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simul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proofErr w:type="spellStart"/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binary_output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0</w:t>
            </w:r>
          </w:p>
        </w:tc>
      </w:tr>
      <w:tr w:rsidR="00260ECC" w:rsidRPr="00A50BCA" w:rsidTr="00260ECC">
        <w:trPr>
          <w:trHeight w:val="1410"/>
        </w:trPr>
        <w:tc>
          <w:tcPr>
            <w:tcW w:w="2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 xml:space="preserve">space </w:t>
            </w:r>
            <w:proofErr w:type="spellStart"/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pombe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geometry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 xml:space="preserve">shape of the cell boundary; ‘capsule’ indicates </w:t>
            </w:r>
            <w:proofErr w:type="spellStart"/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spherocylinder</w:t>
            </w:r>
            <w:proofErr w:type="spellEnd"/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; 2.4 is half the cylinder height; 1.6 is the radius of the hemispheres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Default="00260ECC" w:rsidP="00260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/>
                <w:bCs/>
                <w:color w:val="3F3F3F"/>
              </w:rPr>
              <w:t>( capsule 2.4 1.6 )</w:t>
            </w:r>
          </w:p>
          <w:p w:rsidR="005531E5" w:rsidRPr="00A50BCA" w:rsidRDefault="005531E5" w:rsidP="00553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adjusted to change dimensions of cell, see Figure 5</w:t>
            </w:r>
          </w:p>
        </w:tc>
      </w:tr>
      <w:tr w:rsidR="00260ECC" w:rsidRPr="00A50BCA" w:rsidTr="00260EC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fiber microtubule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rigidity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modulus for bending elasticity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/>
                <w:bCs/>
                <w:color w:val="3F3F3F"/>
              </w:rPr>
              <w:t>30</w:t>
            </w:r>
            <w:r w:rsidR="005531E5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(up to 300)</w:t>
            </w:r>
          </w:p>
        </w:tc>
      </w:tr>
      <w:tr w:rsidR="00260ECC" w:rsidRPr="00A50BCA" w:rsidTr="00260ECC">
        <w:trPr>
          <w:trHeight w:val="600"/>
        </w:trPr>
        <w:tc>
          <w:tcPr>
            <w:tcW w:w="2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fiber microtubule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confine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sets forces between fiber and confining space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inside, 200</w:t>
            </w:r>
          </w:p>
        </w:tc>
      </w:tr>
      <w:tr w:rsidR="00260ECC" w:rsidRPr="00A50BCA" w:rsidTr="00260EC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fiber microtubule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activity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dynamic</w:t>
            </w:r>
          </w:p>
        </w:tc>
      </w:tr>
      <w:tr w:rsidR="00260ECC" w:rsidRPr="00A50BCA" w:rsidTr="00260ECC">
        <w:trPr>
          <w:trHeight w:val="600"/>
        </w:trPr>
        <w:tc>
          <w:tcPr>
            <w:tcW w:w="2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fiber microtubule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proofErr w:type="spellStart"/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unit_length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length of discrete units of assembly/disassembly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0.008</w:t>
            </w:r>
          </w:p>
        </w:tc>
      </w:tr>
      <w:tr w:rsidR="00260ECC" w:rsidRPr="00A50BCA" w:rsidTr="00260EC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fiber microtubule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proofErr w:type="spellStart"/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growing_speed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speed of assembly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0.06</w:t>
            </w:r>
          </w:p>
        </w:tc>
      </w:tr>
      <w:tr w:rsidR="00260ECC" w:rsidRPr="00A50BCA" w:rsidTr="00260EC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fiber microtubule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proofErr w:type="spellStart"/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shrinking_speed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speed of disassembly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-0.15</w:t>
            </w:r>
          </w:p>
        </w:tc>
      </w:tr>
      <w:tr w:rsidR="00260ECC" w:rsidRPr="00A50BCA" w:rsidTr="00260ECC">
        <w:trPr>
          <w:trHeight w:val="810"/>
        </w:trPr>
        <w:tc>
          <w:tcPr>
            <w:tcW w:w="2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fiber microtubule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proofErr w:type="spellStart"/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hydrolysis_rate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hydrolysis rate of g-units, from which the catastrophe rate is calculated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/>
                <w:bCs/>
                <w:color w:val="3F3F3F"/>
              </w:rPr>
              <w:t>0.058</w:t>
            </w:r>
            <w:r w:rsidR="005531E5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(up to 0.29)</w:t>
            </w:r>
          </w:p>
        </w:tc>
      </w:tr>
      <w:tr w:rsidR="00260ECC" w:rsidRPr="00A50BCA" w:rsidTr="00260ECC">
        <w:trPr>
          <w:trHeight w:val="1080"/>
        </w:trPr>
        <w:tc>
          <w:tcPr>
            <w:tcW w:w="2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fiber microtubule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proofErr w:type="spellStart"/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growing_force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characteristic force of polymer assembly, used for force-dependent catastrophes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/>
                <w:bCs/>
                <w:color w:val="3F3F3F"/>
              </w:rPr>
              <w:t>1.7</w:t>
            </w:r>
            <w:r w:rsidR="005531E5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(down to 0.17)</w:t>
            </w:r>
          </w:p>
        </w:tc>
      </w:tr>
      <w:tr w:rsidR="00260ECC" w:rsidRPr="00A50BCA" w:rsidTr="00260ECC">
        <w:trPr>
          <w:trHeight w:val="1020"/>
        </w:trPr>
        <w:tc>
          <w:tcPr>
            <w:tcW w:w="2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fiber microtubule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proofErr w:type="spellStart"/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shrinking_fate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what happens when a microtubule reaches the minimum authorized length (below)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rescue</w:t>
            </w:r>
          </w:p>
        </w:tc>
      </w:tr>
      <w:tr w:rsidR="00260ECC" w:rsidRPr="00A50BCA" w:rsidTr="00260EC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fiber microtubule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proofErr w:type="spellStart"/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min_length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minimum authorized length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0.5</w:t>
            </w:r>
          </w:p>
        </w:tc>
      </w:tr>
      <w:tr w:rsidR="00260ECC" w:rsidRPr="00A50BCA" w:rsidTr="00260EC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sphere envelope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proofErr w:type="spellStart"/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point_mobility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mobility of points on the surface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0.05</w:t>
            </w:r>
          </w:p>
        </w:tc>
      </w:tr>
      <w:tr w:rsidR="00260ECC" w:rsidRPr="00A50BCA" w:rsidTr="00260EC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sphere envelope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radius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the radius of the sphere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1.3</w:t>
            </w:r>
          </w:p>
        </w:tc>
      </w:tr>
      <w:tr w:rsidR="00260ECC" w:rsidRPr="00A50BCA" w:rsidTr="00260EC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sphere envelope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confine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flag to confine this object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inside, 200</w:t>
            </w:r>
          </w:p>
        </w:tc>
      </w:tr>
      <w:tr w:rsidR="00260ECC" w:rsidRPr="00A50BCA" w:rsidTr="00260ECC">
        <w:trPr>
          <w:trHeight w:val="900"/>
        </w:trPr>
        <w:tc>
          <w:tcPr>
            <w:tcW w:w="2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sphere envelope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proofErr w:type="spellStart"/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piston_effect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proofErr w:type="gramStart"/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if</w:t>
            </w:r>
            <w:proofErr w:type="gramEnd"/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 xml:space="preserve"> true, use special formula to calculate mobility (presumably as in </w:t>
            </w:r>
            <w:proofErr w:type="spellStart"/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Foethke</w:t>
            </w:r>
            <w:proofErr w:type="spellEnd"/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, et al.)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1</w:t>
            </w:r>
          </w:p>
        </w:tc>
      </w:tr>
      <w:tr w:rsidR="00260ECC" w:rsidRPr="00A50BCA" w:rsidTr="00260ECC">
        <w:trPr>
          <w:trHeight w:val="600"/>
        </w:trPr>
        <w:tc>
          <w:tcPr>
            <w:tcW w:w="2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 xml:space="preserve">bundle </w:t>
            </w:r>
            <w:proofErr w:type="spellStart"/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microtubule_bundle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fibers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the name of the fiber in the bundle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microtubule</w:t>
            </w:r>
          </w:p>
        </w:tc>
      </w:tr>
      <w:tr w:rsidR="00260ECC" w:rsidRPr="00A50BCA" w:rsidTr="00260ECC">
        <w:trPr>
          <w:trHeight w:val="600"/>
        </w:trPr>
        <w:tc>
          <w:tcPr>
            <w:tcW w:w="2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 xml:space="preserve">bundle </w:t>
            </w:r>
            <w:proofErr w:type="spellStart"/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microtubule_bundle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proofErr w:type="spellStart"/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nb_fibers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the number of fibers in the bundle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4</w:t>
            </w:r>
          </w:p>
        </w:tc>
      </w:tr>
      <w:tr w:rsidR="00260ECC" w:rsidRPr="00A50BCA" w:rsidTr="00260ECC">
        <w:trPr>
          <w:trHeight w:val="600"/>
        </w:trPr>
        <w:tc>
          <w:tcPr>
            <w:tcW w:w="2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lastRenderedPageBreak/>
              <w:t xml:space="preserve">bundle </w:t>
            </w:r>
            <w:proofErr w:type="spellStart"/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microtubule_bundle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overlap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the length of the zone where the fibers in the bundle overlap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0.5</w:t>
            </w:r>
          </w:p>
        </w:tc>
      </w:tr>
      <w:tr w:rsidR="00260ECC" w:rsidRPr="00A50BCA" w:rsidTr="00260ECC">
        <w:trPr>
          <w:trHeight w:val="600"/>
        </w:trPr>
        <w:tc>
          <w:tcPr>
            <w:tcW w:w="2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 xml:space="preserve">bundle </w:t>
            </w:r>
            <w:proofErr w:type="spellStart"/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microtubule_bundle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stiffness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stiffness of the links that connect overlapping fibers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1000</w:t>
            </w:r>
          </w:p>
        </w:tc>
      </w:tr>
      <w:tr w:rsidR="00260ECC" w:rsidRPr="00A50BCA" w:rsidTr="00260EC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 xml:space="preserve">nucleus </w:t>
            </w:r>
            <w:proofErr w:type="spellStart"/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nucleus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sphere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name of the sphere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envelope</w:t>
            </w:r>
          </w:p>
        </w:tc>
      </w:tr>
      <w:tr w:rsidR="00260ECC" w:rsidRPr="00A50BCA" w:rsidTr="00260EC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 xml:space="preserve">nucleus </w:t>
            </w:r>
            <w:proofErr w:type="spellStart"/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nucleus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proofErr w:type="spellStart"/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nb_bundles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number of MTOCs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4</w:t>
            </w:r>
          </w:p>
        </w:tc>
      </w:tr>
      <w:tr w:rsidR="00260ECC" w:rsidRPr="00A50BCA" w:rsidTr="00260ECC">
        <w:trPr>
          <w:trHeight w:val="600"/>
        </w:trPr>
        <w:tc>
          <w:tcPr>
            <w:tcW w:w="2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 xml:space="preserve">nucleus </w:t>
            </w:r>
            <w:proofErr w:type="spellStart"/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nucleus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bundles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the bundles at the MTOCs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3F3F3F"/>
              </w:rPr>
            </w:pPr>
            <w:proofErr w:type="spellStart"/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microtubule_bundle</w:t>
            </w:r>
            <w:proofErr w:type="spellEnd"/>
          </w:p>
        </w:tc>
      </w:tr>
      <w:tr w:rsidR="00260ECC" w:rsidRPr="00A50BCA" w:rsidTr="00260EC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 xml:space="preserve">nucleus </w:t>
            </w:r>
            <w:proofErr w:type="spellStart"/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nucleus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stiffness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stiffness of assembly links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260ECC" w:rsidRPr="00A50BCA" w:rsidRDefault="00260ECC" w:rsidP="00260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3F3F3F"/>
              </w:rPr>
            </w:pPr>
            <w:r w:rsidRPr="00A50BCA">
              <w:rPr>
                <w:rFonts w:ascii="Calibri" w:eastAsia="Times New Roman" w:hAnsi="Calibri" w:cs="Times New Roman"/>
                <w:bCs/>
                <w:color w:val="3F3F3F"/>
              </w:rPr>
              <w:t>200</w:t>
            </w:r>
          </w:p>
        </w:tc>
      </w:tr>
    </w:tbl>
    <w:p w:rsidR="00FA16E6" w:rsidRPr="00A50BCA" w:rsidRDefault="00FA16E6" w:rsidP="00260ECC"/>
    <w:sectPr w:rsidR="00FA16E6" w:rsidRPr="00A50BCA" w:rsidSect="00003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BA" w:rsidRDefault="003020BA" w:rsidP="00FA16E6">
      <w:pPr>
        <w:spacing w:after="0" w:line="240" w:lineRule="auto"/>
      </w:pPr>
      <w:r>
        <w:separator/>
      </w:r>
    </w:p>
  </w:endnote>
  <w:endnote w:type="continuationSeparator" w:id="0">
    <w:p w:rsidR="003020BA" w:rsidRDefault="003020BA" w:rsidP="00FA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BA" w:rsidRDefault="003020BA" w:rsidP="00FA16E6">
      <w:pPr>
        <w:spacing w:after="0" w:line="240" w:lineRule="auto"/>
      </w:pPr>
      <w:r>
        <w:separator/>
      </w:r>
    </w:p>
  </w:footnote>
  <w:footnote w:type="continuationSeparator" w:id="0">
    <w:p w:rsidR="003020BA" w:rsidRDefault="003020BA" w:rsidP="00FA1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8A"/>
    <w:rsid w:val="000033BB"/>
    <w:rsid w:val="00033D86"/>
    <w:rsid w:val="00084C8A"/>
    <w:rsid w:val="002443C5"/>
    <w:rsid w:val="00260ECC"/>
    <w:rsid w:val="00262AE5"/>
    <w:rsid w:val="002B25E2"/>
    <w:rsid w:val="003020BA"/>
    <w:rsid w:val="003620AA"/>
    <w:rsid w:val="004172FB"/>
    <w:rsid w:val="00424679"/>
    <w:rsid w:val="005531E5"/>
    <w:rsid w:val="00653FDF"/>
    <w:rsid w:val="006F2E7C"/>
    <w:rsid w:val="00742193"/>
    <w:rsid w:val="007B190D"/>
    <w:rsid w:val="007C3C6B"/>
    <w:rsid w:val="009149B7"/>
    <w:rsid w:val="00997046"/>
    <w:rsid w:val="009A4335"/>
    <w:rsid w:val="00A3064B"/>
    <w:rsid w:val="00A46966"/>
    <w:rsid w:val="00A50BCA"/>
    <w:rsid w:val="00A55ABC"/>
    <w:rsid w:val="00A86C5E"/>
    <w:rsid w:val="00CD1A0F"/>
    <w:rsid w:val="00E31423"/>
    <w:rsid w:val="00EA1BB2"/>
    <w:rsid w:val="00EE2260"/>
    <w:rsid w:val="00FA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A1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6E6"/>
  </w:style>
  <w:style w:type="paragraph" w:styleId="Footer">
    <w:name w:val="footer"/>
    <w:basedOn w:val="Normal"/>
    <w:link w:val="FooterChar"/>
    <w:uiPriority w:val="99"/>
    <w:semiHidden/>
    <w:unhideWhenUsed/>
    <w:rsid w:val="00FA1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6E6"/>
  </w:style>
  <w:style w:type="character" w:styleId="Hyperlink">
    <w:name w:val="Hyperlink"/>
    <w:basedOn w:val="DefaultParagraphFont"/>
    <w:uiPriority w:val="99"/>
    <w:unhideWhenUsed/>
    <w:rsid w:val="002B25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A1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6E6"/>
  </w:style>
  <w:style w:type="paragraph" w:styleId="Footer">
    <w:name w:val="footer"/>
    <w:basedOn w:val="Normal"/>
    <w:link w:val="FooterChar"/>
    <w:uiPriority w:val="99"/>
    <w:semiHidden/>
    <w:unhideWhenUsed/>
    <w:rsid w:val="00FA1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6E6"/>
  </w:style>
  <w:style w:type="character" w:styleId="Hyperlink">
    <w:name w:val="Hyperlink"/>
    <w:basedOn w:val="DefaultParagraphFont"/>
    <w:uiPriority w:val="99"/>
    <w:unhideWhenUsed/>
    <w:rsid w:val="002B25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tgd206</dc:creator>
  <cp:lastModifiedBy>div206</cp:lastModifiedBy>
  <cp:revision>4</cp:revision>
  <dcterms:created xsi:type="dcterms:W3CDTF">2013-08-02T04:04:00Z</dcterms:created>
  <dcterms:modified xsi:type="dcterms:W3CDTF">2013-08-02T20:26:00Z</dcterms:modified>
</cp:coreProperties>
</file>